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FA" w:rsidRDefault="00B75CFA" w:rsidP="009438D2">
      <w:pPr>
        <w:pStyle w:val="a3"/>
        <w:spacing w:line="276" w:lineRule="auto"/>
        <w:rPr>
          <w:rStyle w:val="a4"/>
          <w:b w:val="0"/>
          <w:bCs/>
          <w:sz w:val="24"/>
          <w:szCs w:val="24"/>
        </w:rPr>
      </w:pPr>
    </w:p>
    <w:p w:rsidR="00B75CFA" w:rsidRPr="00787BE5" w:rsidRDefault="00787BE5" w:rsidP="009438D2">
      <w:pPr>
        <w:pStyle w:val="a3"/>
        <w:spacing w:line="276" w:lineRule="auto"/>
        <w:rPr>
          <w:rStyle w:val="a4"/>
          <w:b w:val="0"/>
          <w:bCs/>
          <w:i/>
          <w:sz w:val="24"/>
          <w:szCs w:val="24"/>
        </w:rPr>
      </w:pPr>
      <w:r w:rsidRPr="00787BE5">
        <w:rPr>
          <w:rStyle w:val="a4"/>
          <w:bCs/>
          <w:i/>
          <w:sz w:val="24"/>
          <w:szCs w:val="24"/>
        </w:rPr>
        <w:t>Леонтович Александр Владимирович</w:t>
      </w:r>
      <w:r w:rsidRPr="00787BE5">
        <w:rPr>
          <w:rStyle w:val="a4"/>
          <w:b w:val="0"/>
          <w:bCs/>
          <w:i/>
          <w:sz w:val="24"/>
          <w:szCs w:val="24"/>
        </w:rPr>
        <w:t xml:space="preserve"> - </w:t>
      </w:r>
      <w:r w:rsidR="00B75CFA" w:rsidRPr="00787BE5">
        <w:rPr>
          <w:rStyle w:val="a4"/>
          <w:b w:val="0"/>
          <w:bCs/>
          <w:i/>
          <w:sz w:val="24"/>
          <w:szCs w:val="24"/>
        </w:rPr>
        <w:t>Директор Дома научно-технического творчества молодежи Московского  городского Дворца детского (юношеского)</w:t>
      </w:r>
      <w:r w:rsidRPr="00787BE5">
        <w:rPr>
          <w:rStyle w:val="a4"/>
          <w:b w:val="0"/>
          <w:bCs/>
          <w:i/>
          <w:sz w:val="24"/>
          <w:szCs w:val="24"/>
        </w:rPr>
        <w:t xml:space="preserve"> т</w:t>
      </w:r>
      <w:r w:rsidR="00B75CFA" w:rsidRPr="00787BE5">
        <w:rPr>
          <w:rStyle w:val="a4"/>
          <w:b w:val="0"/>
          <w:bCs/>
          <w:i/>
          <w:sz w:val="24"/>
          <w:szCs w:val="24"/>
        </w:rPr>
        <w:t>ворчества, Председатель Общероссийского общественного движения творческих педагогов "Исследователь", к</w:t>
      </w:r>
      <w:r w:rsidRPr="00787BE5">
        <w:rPr>
          <w:rStyle w:val="a4"/>
          <w:b w:val="0"/>
          <w:bCs/>
          <w:i/>
          <w:sz w:val="24"/>
          <w:szCs w:val="24"/>
        </w:rPr>
        <w:t xml:space="preserve">андидат </w:t>
      </w:r>
      <w:r w:rsidR="00B75CFA" w:rsidRPr="00787BE5">
        <w:rPr>
          <w:rStyle w:val="a4"/>
          <w:b w:val="0"/>
          <w:bCs/>
          <w:i/>
          <w:sz w:val="24"/>
          <w:szCs w:val="24"/>
        </w:rPr>
        <w:t xml:space="preserve"> психол</w:t>
      </w:r>
      <w:r w:rsidRPr="00787BE5">
        <w:rPr>
          <w:rStyle w:val="a4"/>
          <w:b w:val="0"/>
          <w:bCs/>
          <w:i/>
          <w:sz w:val="24"/>
          <w:szCs w:val="24"/>
        </w:rPr>
        <w:t>огических</w:t>
      </w:r>
      <w:r w:rsidR="00B75CFA" w:rsidRPr="00787BE5">
        <w:rPr>
          <w:rStyle w:val="a4"/>
          <w:b w:val="0"/>
          <w:bCs/>
          <w:i/>
          <w:sz w:val="24"/>
          <w:szCs w:val="24"/>
        </w:rPr>
        <w:t xml:space="preserve"> н</w:t>
      </w:r>
      <w:r w:rsidRPr="00787BE5">
        <w:rPr>
          <w:rStyle w:val="a4"/>
          <w:b w:val="0"/>
          <w:bCs/>
          <w:i/>
          <w:sz w:val="24"/>
          <w:szCs w:val="24"/>
        </w:rPr>
        <w:t>аук</w:t>
      </w:r>
    </w:p>
    <w:p w:rsidR="00B75CFA" w:rsidRDefault="00B75CFA" w:rsidP="009438D2">
      <w:pPr>
        <w:pStyle w:val="a3"/>
        <w:spacing w:line="276" w:lineRule="auto"/>
        <w:rPr>
          <w:rStyle w:val="a4"/>
          <w:b w:val="0"/>
          <w:bCs/>
          <w:sz w:val="24"/>
          <w:szCs w:val="24"/>
        </w:rPr>
      </w:pPr>
    </w:p>
    <w:p w:rsidR="00B75CFA" w:rsidRDefault="00B75CFA" w:rsidP="009438D2">
      <w:pPr>
        <w:pStyle w:val="a3"/>
        <w:spacing w:line="276" w:lineRule="auto"/>
        <w:rPr>
          <w:rStyle w:val="a4"/>
          <w:b w:val="0"/>
          <w:bCs/>
          <w:sz w:val="24"/>
          <w:szCs w:val="24"/>
        </w:rPr>
      </w:pPr>
    </w:p>
    <w:p w:rsidR="008042D8" w:rsidRPr="00E769C9" w:rsidRDefault="008042D8" w:rsidP="009438D2">
      <w:pPr>
        <w:pStyle w:val="a3"/>
        <w:spacing w:line="276" w:lineRule="auto"/>
        <w:rPr>
          <w:rStyle w:val="a4"/>
          <w:bCs/>
          <w:sz w:val="24"/>
          <w:szCs w:val="24"/>
        </w:rPr>
      </w:pPr>
      <w:r w:rsidRPr="00787BE5">
        <w:rPr>
          <w:rStyle w:val="a4"/>
          <w:bCs/>
          <w:sz w:val="24"/>
          <w:szCs w:val="24"/>
        </w:rPr>
        <w:t>Статья 82-1</w:t>
      </w:r>
      <w:r w:rsidR="00D736B0">
        <w:rPr>
          <w:rStyle w:val="a4"/>
          <w:bCs/>
          <w:sz w:val="24"/>
          <w:szCs w:val="24"/>
        </w:rPr>
        <w:t xml:space="preserve"> (Новая статья, по смыслу логично поставить после ст.82)</w:t>
      </w:r>
      <w:r w:rsidRPr="00787BE5">
        <w:rPr>
          <w:rStyle w:val="a4"/>
          <w:bCs/>
          <w:sz w:val="24"/>
          <w:szCs w:val="24"/>
        </w:rPr>
        <w:t>.</w:t>
      </w:r>
      <w:r w:rsidRPr="00E769C9">
        <w:rPr>
          <w:rStyle w:val="a4"/>
          <w:bCs/>
          <w:sz w:val="24"/>
          <w:szCs w:val="24"/>
        </w:rPr>
        <w:t>Особенности реализации образовател</w:t>
      </w:r>
      <w:r>
        <w:rPr>
          <w:rStyle w:val="a4"/>
          <w:bCs/>
          <w:sz w:val="24"/>
          <w:szCs w:val="24"/>
        </w:rPr>
        <w:t xml:space="preserve">ьных программ в отношении </w:t>
      </w:r>
      <w:r w:rsidRPr="0025341E">
        <w:rPr>
          <w:rStyle w:val="a4"/>
          <w:bCs/>
          <w:sz w:val="24"/>
          <w:szCs w:val="24"/>
        </w:rPr>
        <w:t>граждан, проявивших высокий уровень интеллектуального развития и творческих способностей в определенной сфере учебной и научно-исследовательской деятельности</w:t>
      </w:r>
    </w:p>
    <w:p w:rsidR="008042D8" w:rsidRPr="00E769C9" w:rsidRDefault="008042D8" w:rsidP="009438D2">
      <w:pPr>
        <w:tabs>
          <w:tab w:val="left" w:pos="1260"/>
        </w:tabs>
        <w:spacing w:line="276" w:lineRule="auto"/>
        <w:rPr>
          <w:sz w:val="24"/>
        </w:rPr>
      </w:pPr>
    </w:p>
    <w:p w:rsidR="008042D8" w:rsidRPr="00F34F01" w:rsidRDefault="008042D8" w:rsidP="009438D2">
      <w:pPr>
        <w:tabs>
          <w:tab w:val="left" w:pos="1260"/>
        </w:tabs>
        <w:spacing w:line="276" w:lineRule="auto"/>
        <w:rPr>
          <w:sz w:val="24"/>
        </w:rPr>
      </w:pPr>
      <w:r w:rsidRPr="00F34F01">
        <w:rPr>
          <w:sz w:val="24"/>
        </w:rPr>
        <w:t>1. Реализация основных общеобразовательных программ в отношении граждан, проявивших высокий уровень интеллектуального развития и творческих способностей в определенной сфере учебной и научно-исследовательской деятельности, строится на следующих базовых принципах:</w:t>
      </w:r>
    </w:p>
    <w:p w:rsidR="008042D8" w:rsidRPr="00F34F01" w:rsidRDefault="008042D8" w:rsidP="009438D2">
      <w:pPr>
        <w:tabs>
          <w:tab w:val="left" w:pos="1260"/>
        </w:tabs>
        <w:spacing w:line="276" w:lineRule="auto"/>
        <w:rPr>
          <w:sz w:val="24"/>
        </w:rPr>
      </w:pPr>
      <w:r w:rsidRPr="00F34F01">
        <w:rPr>
          <w:sz w:val="24"/>
        </w:rPr>
        <w:t>а) ранее выявление одаренных детей и молодежи;</w:t>
      </w:r>
    </w:p>
    <w:p w:rsidR="008042D8" w:rsidRPr="00F34F01" w:rsidRDefault="008042D8" w:rsidP="009438D2">
      <w:pPr>
        <w:tabs>
          <w:tab w:val="left" w:pos="1260"/>
        </w:tabs>
        <w:spacing w:line="276" w:lineRule="auto"/>
        <w:rPr>
          <w:sz w:val="24"/>
        </w:rPr>
      </w:pPr>
      <w:r w:rsidRPr="00F34F01">
        <w:rPr>
          <w:sz w:val="24"/>
        </w:rPr>
        <w:t>б) приоритет интересов личности ребенка, молодого человека, его права на свободу выбора профессии, забота о его здоровье;</w:t>
      </w:r>
    </w:p>
    <w:p w:rsidR="008042D8" w:rsidRPr="00F34F01" w:rsidRDefault="008042D8" w:rsidP="009438D2">
      <w:pPr>
        <w:tabs>
          <w:tab w:val="left" w:pos="1260"/>
        </w:tabs>
        <w:spacing w:line="276" w:lineRule="auto"/>
        <w:rPr>
          <w:sz w:val="24"/>
        </w:rPr>
      </w:pPr>
      <w:r w:rsidRPr="00F34F01">
        <w:rPr>
          <w:sz w:val="24"/>
        </w:rPr>
        <w:t>в) доступность и открытость;</w:t>
      </w:r>
    </w:p>
    <w:p w:rsidR="008042D8" w:rsidRPr="00F34F01" w:rsidRDefault="008042D8" w:rsidP="009438D2">
      <w:pPr>
        <w:tabs>
          <w:tab w:val="left" w:pos="1260"/>
        </w:tabs>
        <w:spacing w:line="276" w:lineRule="auto"/>
        <w:rPr>
          <w:sz w:val="24"/>
        </w:rPr>
      </w:pPr>
      <w:r w:rsidRPr="00F34F01">
        <w:rPr>
          <w:sz w:val="24"/>
        </w:rPr>
        <w:t>г) опора на высококвалифицированные кадры, лучшие образовательные учреждения, передовые методики обучения;</w:t>
      </w:r>
    </w:p>
    <w:p w:rsidR="008042D8" w:rsidRPr="00F34F01" w:rsidRDefault="008042D8" w:rsidP="009438D2">
      <w:pPr>
        <w:tabs>
          <w:tab w:val="left" w:pos="1260"/>
        </w:tabs>
        <w:spacing w:line="276" w:lineRule="auto"/>
        <w:rPr>
          <w:sz w:val="24"/>
        </w:rPr>
      </w:pPr>
      <w:proofErr w:type="spellStart"/>
      <w:r w:rsidRPr="00F34F01">
        <w:rPr>
          <w:sz w:val="24"/>
        </w:rPr>
        <w:t>д</w:t>
      </w:r>
      <w:proofErr w:type="spellEnd"/>
      <w:r w:rsidRPr="00F34F01">
        <w:rPr>
          <w:sz w:val="24"/>
        </w:rPr>
        <w:t>) индивидуальный подход в обучении, непрерывность и преемственность на всех уровнях образования;</w:t>
      </w:r>
    </w:p>
    <w:p w:rsidR="008042D8" w:rsidRPr="00F34F01" w:rsidRDefault="008042D8" w:rsidP="009438D2">
      <w:pPr>
        <w:tabs>
          <w:tab w:val="left" w:pos="1260"/>
        </w:tabs>
        <w:spacing w:line="276" w:lineRule="auto"/>
        <w:rPr>
          <w:sz w:val="24"/>
        </w:rPr>
      </w:pPr>
      <w:r w:rsidRPr="00F34F01">
        <w:rPr>
          <w:sz w:val="24"/>
        </w:rPr>
        <w:t>е) межведомственное и сетевое взаимодействие;</w:t>
      </w:r>
    </w:p>
    <w:p w:rsidR="008042D8" w:rsidRPr="00F34F01" w:rsidRDefault="008042D8" w:rsidP="009438D2">
      <w:pPr>
        <w:tabs>
          <w:tab w:val="left" w:pos="1260"/>
        </w:tabs>
        <w:spacing w:line="276" w:lineRule="auto"/>
        <w:rPr>
          <w:sz w:val="24"/>
        </w:rPr>
      </w:pPr>
      <w:r w:rsidRPr="00F34F01">
        <w:rPr>
          <w:sz w:val="24"/>
        </w:rPr>
        <w:t xml:space="preserve">ж) создание </w:t>
      </w:r>
      <w:proofErr w:type="spellStart"/>
      <w:r w:rsidRPr="00F34F01">
        <w:rPr>
          <w:sz w:val="24"/>
        </w:rPr>
        <w:t>стажировочных</w:t>
      </w:r>
      <w:proofErr w:type="spellEnd"/>
      <w:r w:rsidRPr="00F34F01">
        <w:rPr>
          <w:sz w:val="24"/>
        </w:rPr>
        <w:t xml:space="preserve"> площадок и ресурсных центров на базе лучших образовательных и научных учреждений;</w:t>
      </w:r>
    </w:p>
    <w:p w:rsidR="008042D8" w:rsidRPr="00F34F01" w:rsidRDefault="008042D8" w:rsidP="009438D2">
      <w:pPr>
        <w:tabs>
          <w:tab w:val="left" w:pos="1260"/>
        </w:tabs>
        <w:spacing w:line="276" w:lineRule="auto"/>
        <w:rPr>
          <w:sz w:val="24"/>
        </w:rPr>
      </w:pPr>
      <w:proofErr w:type="spellStart"/>
      <w:r w:rsidRPr="00F34F01">
        <w:rPr>
          <w:sz w:val="24"/>
        </w:rPr>
        <w:t>з</w:t>
      </w:r>
      <w:proofErr w:type="spellEnd"/>
      <w:r w:rsidRPr="00F34F01">
        <w:rPr>
          <w:sz w:val="24"/>
        </w:rPr>
        <w:t>) общественный и профессиональный контроль;</w:t>
      </w:r>
    </w:p>
    <w:p w:rsidR="008042D8" w:rsidRPr="00F34F01" w:rsidRDefault="008042D8" w:rsidP="009438D2">
      <w:pPr>
        <w:tabs>
          <w:tab w:val="left" w:pos="1260"/>
        </w:tabs>
        <w:spacing w:line="276" w:lineRule="auto"/>
        <w:rPr>
          <w:sz w:val="24"/>
        </w:rPr>
      </w:pPr>
      <w:r w:rsidRPr="00F34F01">
        <w:rPr>
          <w:sz w:val="24"/>
        </w:rPr>
        <w:t>и) сочетание государственных, частных и общественных инициатив и ресурсов.</w:t>
      </w:r>
    </w:p>
    <w:p w:rsidR="008042D8" w:rsidRDefault="008042D8" w:rsidP="009438D2">
      <w:pPr>
        <w:tabs>
          <w:tab w:val="left" w:pos="1260"/>
        </w:tabs>
        <w:spacing w:line="276" w:lineRule="auto"/>
        <w:rPr>
          <w:sz w:val="24"/>
        </w:rPr>
      </w:pPr>
      <w:r w:rsidRPr="00E769C9">
        <w:rPr>
          <w:sz w:val="24"/>
        </w:rPr>
        <w:t>2.</w:t>
      </w:r>
      <w:r>
        <w:rPr>
          <w:sz w:val="24"/>
        </w:rPr>
        <w:t xml:space="preserve"> В отношении</w:t>
      </w:r>
      <w:r w:rsidRPr="00E769C9">
        <w:rPr>
          <w:sz w:val="24"/>
        </w:rPr>
        <w:t xml:space="preserve"> </w:t>
      </w:r>
      <w:r w:rsidRPr="00F34F01">
        <w:rPr>
          <w:sz w:val="24"/>
        </w:rPr>
        <w:t>граждан, проявивших высокий уровень интеллектуального развития и творческих способностей в определенной сфере учебной и научно-исследовательской деятельности,</w:t>
      </w:r>
      <w:r>
        <w:rPr>
          <w:sz w:val="24"/>
        </w:rPr>
        <w:t xml:space="preserve"> могут </w:t>
      </w:r>
      <w:r w:rsidRPr="00E769C9">
        <w:rPr>
          <w:sz w:val="24"/>
        </w:rPr>
        <w:t>реализ</w:t>
      </w:r>
      <w:r>
        <w:rPr>
          <w:sz w:val="24"/>
        </w:rPr>
        <w:t>овываться любые виды образовательных программ, предусмотренных настоящим Федеральным законом.</w:t>
      </w:r>
    </w:p>
    <w:p w:rsidR="008042D8" w:rsidRPr="00E769C9" w:rsidRDefault="008042D8" w:rsidP="009438D2">
      <w:pPr>
        <w:tabs>
          <w:tab w:val="left" w:pos="1260"/>
        </w:tabs>
        <w:spacing w:line="276" w:lineRule="auto"/>
        <w:rPr>
          <w:sz w:val="24"/>
        </w:rPr>
      </w:pPr>
      <w:r w:rsidRPr="00E769C9">
        <w:rPr>
          <w:sz w:val="24"/>
        </w:rPr>
        <w:t>3.</w:t>
      </w:r>
      <w:r>
        <w:rPr>
          <w:sz w:val="24"/>
        </w:rPr>
        <w:t xml:space="preserve"> </w:t>
      </w:r>
      <w:r w:rsidRPr="00E769C9">
        <w:rPr>
          <w:sz w:val="24"/>
        </w:rPr>
        <w:t xml:space="preserve">Дополнительные </w:t>
      </w:r>
      <w:r>
        <w:rPr>
          <w:sz w:val="24"/>
        </w:rPr>
        <w:t>образовательные</w:t>
      </w:r>
      <w:r w:rsidRPr="00E769C9">
        <w:rPr>
          <w:sz w:val="24"/>
        </w:rPr>
        <w:t xml:space="preserve"> программы в</w:t>
      </w:r>
      <w:r>
        <w:rPr>
          <w:sz w:val="24"/>
        </w:rPr>
        <w:t xml:space="preserve"> отношении указанных граждан</w:t>
      </w:r>
      <w:r w:rsidRPr="00E769C9">
        <w:rPr>
          <w:sz w:val="24"/>
        </w:rPr>
        <w:t xml:space="preserve"> реализуются в целях выявления одаренных детей в раннем детском возрасте, создания условий для их </w:t>
      </w:r>
      <w:r>
        <w:rPr>
          <w:sz w:val="24"/>
        </w:rPr>
        <w:t xml:space="preserve">непрерывного </w:t>
      </w:r>
      <w:r w:rsidRPr="00E769C9">
        <w:rPr>
          <w:sz w:val="24"/>
        </w:rPr>
        <w:t xml:space="preserve">образования и </w:t>
      </w:r>
      <w:r>
        <w:rPr>
          <w:sz w:val="24"/>
        </w:rPr>
        <w:t>в</w:t>
      </w:r>
      <w:r w:rsidRPr="00E769C9">
        <w:rPr>
          <w:sz w:val="24"/>
        </w:rPr>
        <w:t>оспитания, приобретения ими знаний, умений и навыков в</w:t>
      </w:r>
      <w:r>
        <w:rPr>
          <w:sz w:val="24"/>
        </w:rPr>
        <w:t xml:space="preserve"> выбранной ими</w:t>
      </w:r>
      <w:r w:rsidRPr="00E769C9">
        <w:rPr>
          <w:sz w:val="24"/>
        </w:rPr>
        <w:t xml:space="preserve"> област</w:t>
      </w:r>
      <w:r>
        <w:rPr>
          <w:sz w:val="24"/>
        </w:rPr>
        <w:t>и учебной и/или научно-исследовательской деятельности</w:t>
      </w:r>
      <w:r w:rsidRPr="00E769C9">
        <w:rPr>
          <w:sz w:val="24"/>
        </w:rPr>
        <w:t>, опыта</w:t>
      </w:r>
      <w:r>
        <w:rPr>
          <w:sz w:val="24"/>
        </w:rPr>
        <w:t xml:space="preserve"> самостоятельной научно-исследовательской</w:t>
      </w:r>
      <w:r w:rsidRPr="00E769C9">
        <w:rPr>
          <w:sz w:val="24"/>
        </w:rPr>
        <w:t xml:space="preserve"> деятельности и осуществления их подготовки к получению профессионального образования в</w:t>
      </w:r>
      <w:r>
        <w:rPr>
          <w:sz w:val="24"/>
        </w:rPr>
        <w:t xml:space="preserve"> соответствующей</w:t>
      </w:r>
      <w:r w:rsidRPr="00E769C9">
        <w:rPr>
          <w:sz w:val="24"/>
        </w:rPr>
        <w:t xml:space="preserve"> области.</w:t>
      </w:r>
    </w:p>
    <w:p w:rsidR="008042D8" w:rsidRPr="00E769C9" w:rsidRDefault="008042D8" w:rsidP="009438D2">
      <w:pPr>
        <w:tabs>
          <w:tab w:val="left" w:pos="1260"/>
        </w:tabs>
        <w:spacing w:line="276" w:lineRule="auto"/>
        <w:rPr>
          <w:sz w:val="24"/>
        </w:rPr>
      </w:pPr>
      <w:r>
        <w:rPr>
          <w:sz w:val="24"/>
        </w:rPr>
        <w:t>Общеобразовательные (основные и д</w:t>
      </w:r>
      <w:r w:rsidRPr="00E769C9">
        <w:rPr>
          <w:sz w:val="24"/>
        </w:rPr>
        <w:t>ополнительные</w:t>
      </w:r>
      <w:r>
        <w:rPr>
          <w:sz w:val="24"/>
        </w:rPr>
        <w:t>)</w:t>
      </w:r>
      <w:r w:rsidRPr="00E769C9">
        <w:rPr>
          <w:sz w:val="24"/>
        </w:rPr>
        <w:t xml:space="preserve"> программы в</w:t>
      </w:r>
      <w:r>
        <w:rPr>
          <w:sz w:val="24"/>
        </w:rPr>
        <w:t xml:space="preserve"> отношении указанных граждан</w:t>
      </w:r>
      <w:r w:rsidRPr="00E769C9">
        <w:rPr>
          <w:sz w:val="24"/>
        </w:rPr>
        <w:t xml:space="preserve"> реализуются в образовательных организациях дополнительного образования детей, а также </w:t>
      </w:r>
      <w:r>
        <w:rPr>
          <w:sz w:val="24"/>
        </w:rPr>
        <w:t xml:space="preserve">в общеобразовательных организациях (школах, специализированных школах, школах с углубленным изучением отдельных предметов, специализированных учебно-научных центрах и т.д.) </w:t>
      </w:r>
      <w:r w:rsidRPr="00E769C9">
        <w:rPr>
          <w:sz w:val="24"/>
        </w:rPr>
        <w:t>и в образовательных организациях высшего образования.</w:t>
      </w:r>
    </w:p>
    <w:p w:rsidR="008042D8" w:rsidRPr="00E769C9" w:rsidRDefault="008042D8" w:rsidP="009438D2">
      <w:pPr>
        <w:tabs>
          <w:tab w:val="left" w:pos="1260"/>
        </w:tabs>
        <w:spacing w:line="276" w:lineRule="auto"/>
        <w:rPr>
          <w:sz w:val="24"/>
        </w:rPr>
      </w:pPr>
      <w:r w:rsidRPr="00E769C9">
        <w:rPr>
          <w:sz w:val="24"/>
        </w:rPr>
        <w:lastRenderedPageBreak/>
        <w:t xml:space="preserve">Перечень </w:t>
      </w:r>
      <w:r>
        <w:rPr>
          <w:sz w:val="24"/>
        </w:rPr>
        <w:t>образовательных</w:t>
      </w:r>
      <w:r w:rsidRPr="00E769C9">
        <w:rPr>
          <w:sz w:val="24"/>
        </w:rPr>
        <w:t xml:space="preserve"> программ в области </w:t>
      </w:r>
      <w:r>
        <w:rPr>
          <w:sz w:val="24"/>
        </w:rPr>
        <w:t>поддержки</w:t>
      </w:r>
      <w:r w:rsidRPr="00E769C9">
        <w:rPr>
          <w:sz w:val="24"/>
        </w:rPr>
        <w:t xml:space="preserve"> </w:t>
      </w:r>
      <w:r w:rsidRPr="00F34F01">
        <w:rPr>
          <w:sz w:val="24"/>
        </w:rPr>
        <w:t>граждан, проявивших высокий уровень интеллектуального развития и творческих способностей в определенной сфере учебной и научно-исследовательской деятельности,</w:t>
      </w:r>
      <w:r w:rsidRPr="00E769C9">
        <w:rPr>
          <w:sz w:val="24"/>
        </w:rPr>
        <w:t xml:space="preserve">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>
        <w:rPr>
          <w:sz w:val="24"/>
        </w:rPr>
        <w:t>образования</w:t>
      </w:r>
      <w:r w:rsidRPr="00E769C9">
        <w:rPr>
          <w:sz w:val="24"/>
        </w:rPr>
        <w:t>.</w:t>
      </w:r>
    </w:p>
    <w:p w:rsidR="008042D8" w:rsidRPr="00E769C9" w:rsidRDefault="008042D8" w:rsidP="009438D2">
      <w:pPr>
        <w:tabs>
          <w:tab w:val="left" w:pos="1260"/>
        </w:tabs>
        <w:spacing w:line="276" w:lineRule="auto"/>
        <w:rPr>
          <w:sz w:val="24"/>
        </w:rPr>
      </w:pPr>
      <w:r>
        <w:rPr>
          <w:sz w:val="24"/>
        </w:rPr>
        <w:t>Ф</w:t>
      </w:r>
      <w:r w:rsidRPr="00E769C9">
        <w:rPr>
          <w:sz w:val="24"/>
        </w:rPr>
        <w:t xml:space="preserve">едеральные государственные требования </w:t>
      </w:r>
      <w:r>
        <w:rPr>
          <w:sz w:val="24"/>
        </w:rPr>
        <w:t>к</w:t>
      </w:r>
      <w:r w:rsidRPr="00E769C9">
        <w:rPr>
          <w:sz w:val="24"/>
        </w:rPr>
        <w:t xml:space="preserve"> минимуму содержания, структуре и условиям реализации </w:t>
      </w:r>
      <w:r>
        <w:rPr>
          <w:sz w:val="24"/>
        </w:rPr>
        <w:t>образовательных программ</w:t>
      </w:r>
      <w:r w:rsidRPr="00E769C9">
        <w:rPr>
          <w:sz w:val="24"/>
        </w:rPr>
        <w:t xml:space="preserve"> в </w:t>
      </w:r>
      <w:r>
        <w:rPr>
          <w:sz w:val="24"/>
        </w:rPr>
        <w:t>отношении</w:t>
      </w:r>
      <w:r w:rsidRPr="00E769C9">
        <w:rPr>
          <w:sz w:val="24"/>
        </w:rPr>
        <w:t xml:space="preserve"> </w:t>
      </w:r>
      <w:r w:rsidRPr="00F34F01">
        <w:rPr>
          <w:sz w:val="24"/>
        </w:rPr>
        <w:t>граждан, проявивших высокий уровень интеллектуального развития и творческих способностей в определенной сфере учебной и научно-исследовательской деятельности,</w:t>
      </w:r>
      <w:r w:rsidRPr="00E769C9">
        <w:rPr>
          <w:sz w:val="24"/>
        </w:rPr>
        <w:t xml:space="preserve"> и срок</w:t>
      </w:r>
      <w:r>
        <w:rPr>
          <w:sz w:val="24"/>
        </w:rPr>
        <w:t>ов</w:t>
      </w:r>
      <w:r w:rsidRPr="00E769C9">
        <w:rPr>
          <w:sz w:val="24"/>
        </w:rPr>
        <w:t xml:space="preserve"> обучения по этим программам </w:t>
      </w:r>
      <w:r>
        <w:rPr>
          <w:sz w:val="24"/>
        </w:rPr>
        <w:t>не</w:t>
      </w:r>
      <w:r w:rsidRPr="00E769C9">
        <w:rPr>
          <w:sz w:val="24"/>
        </w:rPr>
        <w:t xml:space="preserve"> устанавливаются.</w:t>
      </w:r>
    </w:p>
    <w:p w:rsidR="008042D8" w:rsidRPr="00E769C9" w:rsidRDefault="008042D8" w:rsidP="009438D2">
      <w:pPr>
        <w:tabs>
          <w:tab w:val="left" w:pos="1260"/>
        </w:tabs>
        <w:spacing w:line="276" w:lineRule="auto"/>
        <w:rPr>
          <w:sz w:val="24"/>
        </w:rPr>
      </w:pPr>
      <w:r>
        <w:rPr>
          <w:sz w:val="24"/>
        </w:rPr>
        <w:t xml:space="preserve">4. </w:t>
      </w:r>
      <w:proofErr w:type="gramStart"/>
      <w:r w:rsidRPr="00E769C9">
        <w:rPr>
          <w:sz w:val="24"/>
        </w:rPr>
        <w:t xml:space="preserve">Прием граждан в образовательную организацию для обучения по </w:t>
      </w:r>
      <w:r>
        <w:rPr>
          <w:sz w:val="24"/>
        </w:rPr>
        <w:t xml:space="preserve">общеобразовательным </w:t>
      </w:r>
      <w:r w:rsidRPr="00E769C9">
        <w:rPr>
          <w:sz w:val="24"/>
        </w:rPr>
        <w:t xml:space="preserve">программам в </w:t>
      </w:r>
      <w:r>
        <w:rPr>
          <w:sz w:val="24"/>
        </w:rPr>
        <w:t>отношении</w:t>
      </w:r>
      <w:r w:rsidRPr="00E769C9">
        <w:rPr>
          <w:sz w:val="24"/>
        </w:rPr>
        <w:t xml:space="preserve"> </w:t>
      </w:r>
      <w:r w:rsidRPr="00F34F01">
        <w:rPr>
          <w:sz w:val="24"/>
        </w:rPr>
        <w:t>граждан, проявивших высокий уровень интеллектуального развития и творческих способностей в определенной сфере учебной и научно-исследовательской деятельности,</w:t>
      </w:r>
      <w:r w:rsidRPr="00E769C9">
        <w:rPr>
          <w:sz w:val="24"/>
        </w:rPr>
        <w:t xml:space="preserve"> осуществляется на основании результатов индивидуального отбора, проводимого в целях выявления лиц, имеющих </w:t>
      </w:r>
      <w:r>
        <w:rPr>
          <w:sz w:val="24"/>
        </w:rPr>
        <w:t>соответствующие способности и</w:t>
      </w:r>
      <w:r w:rsidRPr="00E769C9">
        <w:rPr>
          <w:sz w:val="24"/>
        </w:rPr>
        <w:t xml:space="preserve"> данные, необходимые для освоения соответствующей образовательной программы, в порядке, устанавливаемом федеральным органом исполнительной власти, осуществляющим функции по</w:t>
      </w:r>
      <w:proofErr w:type="gramEnd"/>
      <w:r w:rsidRPr="00E769C9">
        <w:rPr>
          <w:sz w:val="24"/>
        </w:rPr>
        <w:t xml:space="preserve"> выработке государственной политики и нормативно-правовому регулированию в сфере </w:t>
      </w:r>
      <w:r>
        <w:rPr>
          <w:sz w:val="24"/>
        </w:rPr>
        <w:t>образования</w:t>
      </w:r>
      <w:r w:rsidRPr="00E769C9">
        <w:rPr>
          <w:sz w:val="24"/>
        </w:rPr>
        <w:t>.</w:t>
      </w:r>
    </w:p>
    <w:p w:rsidR="008042D8" w:rsidRPr="00E769C9" w:rsidRDefault="008042D8" w:rsidP="009438D2">
      <w:pPr>
        <w:tabs>
          <w:tab w:val="left" w:pos="1260"/>
        </w:tabs>
        <w:spacing w:line="276" w:lineRule="auto"/>
        <w:rPr>
          <w:sz w:val="24"/>
        </w:rPr>
      </w:pPr>
      <w:r>
        <w:rPr>
          <w:sz w:val="24"/>
        </w:rPr>
        <w:t xml:space="preserve">5. Освоение общеобразовательных </w:t>
      </w:r>
      <w:r w:rsidRPr="00E769C9">
        <w:rPr>
          <w:sz w:val="24"/>
        </w:rPr>
        <w:t xml:space="preserve">программ в области </w:t>
      </w:r>
      <w:r>
        <w:rPr>
          <w:sz w:val="24"/>
        </w:rPr>
        <w:t>поддержки</w:t>
      </w:r>
      <w:r w:rsidRPr="00E769C9">
        <w:rPr>
          <w:sz w:val="24"/>
        </w:rPr>
        <w:t xml:space="preserve"> </w:t>
      </w:r>
      <w:r w:rsidRPr="00F34F01">
        <w:rPr>
          <w:sz w:val="24"/>
        </w:rPr>
        <w:t>граждан, проявивших высокий уровень интеллектуального развития и творческих способностей в определенной сфере учебной и научно-исследовательской деятельности,</w:t>
      </w:r>
      <w:r w:rsidRPr="00E769C9">
        <w:rPr>
          <w:sz w:val="24"/>
        </w:rPr>
        <w:t xml:space="preserve"> завершается итоговой аттестацией обучающихся, форма и порядок проведения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042D8" w:rsidRPr="00E769C9" w:rsidRDefault="008042D8" w:rsidP="009438D2">
      <w:pPr>
        <w:tabs>
          <w:tab w:val="left" w:pos="1260"/>
        </w:tabs>
        <w:spacing w:line="276" w:lineRule="auto"/>
        <w:rPr>
          <w:sz w:val="24"/>
        </w:rPr>
      </w:pPr>
      <w:proofErr w:type="gramStart"/>
      <w:r w:rsidRPr="00E769C9">
        <w:rPr>
          <w:sz w:val="24"/>
        </w:rPr>
        <w:t xml:space="preserve">Лицам, освоившим </w:t>
      </w:r>
      <w:r>
        <w:rPr>
          <w:sz w:val="24"/>
        </w:rPr>
        <w:t xml:space="preserve">общеобразовательные </w:t>
      </w:r>
      <w:r w:rsidRPr="00E769C9">
        <w:rPr>
          <w:sz w:val="24"/>
        </w:rPr>
        <w:t>программы в</w:t>
      </w:r>
      <w:r w:rsidRPr="00C4770A">
        <w:rPr>
          <w:sz w:val="24"/>
        </w:rPr>
        <w:t xml:space="preserve"> </w:t>
      </w:r>
      <w:r>
        <w:rPr>
          <w:sz w:val="24"/>
        </w:rPr>
        <w:t>области</w:t>
      </w:r>
      <w:r w:rsidRPr="00E769C9">
        <w:rPr>
          <w:sz w:val="24"/>
        </w:rPr>
        <w:t xml:space="preserve"> </w:t>
      </w:r>
      <w:r>
        <w:rPr>
          <w:sz w:val="24"/>
        </w:rPr>
        <w:t>поддержки</w:t>
      </w:r>
      <w:r w:rsidRPr="00E769C9">
        <w:rPr>
          <w:sz w:val="24"/>
        </w:rPr>
        <w:t xml:space="preserve"> </w:t>
      </w:r>
      <w:r w:rsidRPr="00F34F01">
        <w:rPr>
          <w:sz w:val="24"/>
        </w:rPr>
        <w:t>граждан, проявивших высокий уровень интеллектуального развития и творческих способностей в определенной сфере учебной и научно-исследовательской деятельности,</w:t>
      </w:r>
      <w:r w:rsidRPr="00E769C9">
        <w:rPr>
          <w:sz w:val="24"/>
        </w:rPr>
        <w:t xml:space="preserve"> и прошедшим итоговую аттестацию, выдается заверенное печатью образовательной организации свидетельство об освоении этих программ по образцу, установленному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>
        <w:rPr>
          <w:sz w:val="24"/>
        </w:rPr>
        <w:t>образования</w:t>
      </w:r>
      <w:r w:rsidRPr="00E769C9">
        <w:rPr>
          <w:sz w:val="24"/>
        </w:rPr>
        <w:t>.</w:t>
      </w:r>
      <w:proofErr w:type="gramEnd"/>
    </w:p>
    <w:p w:rsidR="008042D8" w:rsidRPr="00E769C9" w:rsidRDefault="008042D8" w:rsidP="009438D2">
      <w:pPr>
        <w:tabs>
          <w:tab w:val="left" w:pos="1260"/>
        </w:tabs>
        <w:spacing w:line="276" w:lineRule="auto"/>
        <w:rPr>
          <w:sz w:val="24"/>
        </w:rPr>
      </w:pPr>
      <w:r>
        <w:rPr>
          <w:sz w:val="24"/>
        </w:rPr>
        <w:t xml:space="preserve">6. </w:t>
      </w:r>
      <w:r w:rsidRPr="00E769C9">
        <w:rPr>
          <w:sz w:val="24"/>
        </w:rPr>
        <w:t xml:space="preserve">В структуре образовательных организаций, реализующих </w:t>
      </w:r>
      <w:r>
        <w:rPr>
          <w:sz w:val="24"/>
        </w:rPr>
        <w:t>общеобразовательные программы</w:t>
      </w:r>
      <w:r w:rsidRPr="00E769C9">
        <w:rPr>
          <w:sz w:val="24"/>
        </w:rPr>
        <w:t xml:space="preserve"> в </w:t>
      </w:r>
      <w:r>
        <w:rPr>
          <w:sz w:val="24"/>
        </w:rPr>
        <w:t>отношении</w:t>
      </w:r>
      <w:r w:rsidRPr="00E769C9">
        <w:rPr>
          <w:sz w:val="24"/>
        </w:rPr>
        <w:t xml:space="preserve"> </w:t>
      </w:r>
      <w:r w:rsidRPr="00F34F01">
        <w:rPr>
          <w:sz w:val="24"/>
        </w:rPr>
        <w:t>граждан, проявивших высокий уровень интеллектуального развития и творческих способностей в определенной сфере учебной и научно-исследовательской деятельности</w:t>
      </w:r>
      <w:r w:rsidRPr="00E769C9">
        <w:rPr>
          <w:sz w:val="24"/>
        </w:rPr>
        <w:t>, могут создаваться интернаты для проживания лиц, обучающихся по этим программам.</w:t>
      </w:r>
    </w:p>
    <w:p w:rsidR="008042D8" w:rsidRPr="00E769C9" w:rsidRDefault="008042D8" w:rsidP="009438D2">
      <w:pPr>
        <w:tabs>
          <w:tab w:val="left" w:pos="1260"/>
        </w:tabs>
        <w:spacing w:line="276" w:lineRule="auto"/>
        <w:rPr>
          <w:sz w:val="24"/>
        </w:rPr>
      </w:pPr>
      <w:r>
        <w:rPr>
          <w:sz w:val="24"/>
        </w:rPr>
        <w:t>7</w:t>
      </w:r>
      <w:r w:rsidRPr="00E769C9">
        <w:rPr>
          <w:sz w:val="24"/>
        </w:rPr>
        <w:t>.</w:t>
      </w:r>
      <w:r>
        <w:rPr>
          <w:sz w:val="24"/>
        </w:rPr>
        <w:t xml:space="preserve"> </w:t>
      </w:r>
      <w:r w:rsidRPr="00E769C9">
        <w:rPr>
          <w:sz w:val="24"/>
        </w:rPr>
        <w:t xml:space="preserve">В случае принятия </w:t>
      </w:r>
      <w:proofErr w:type="gramStart"/>
      <w:r w:rsidRPr="00E769C9">
        <w:rPr>
          <w:sz w:val="24"/>
        </w:rPr>
        <w:t>решения</w:t>
      </w:r>
      <w:proofErr w:type="gramEnd"/>
      <w:r w:rsidRPr="00E769C9">
        <w:rPr>
          <w:sz w:val="24"/>
        </w:rPr>
        <w:t xml:space="preserve"> об отчислении обучающегося по </w:t>
      </w:r>
      <w:r>
        <w:rPr>
          <w:sz w:val="24"/>
        </w:rPr>
        <w:t>общеобразовательной программе</w:t>
      </w:r>
      <w:r w:rsidRPr="00E769C9">
        <w:rPr>
          <w:sz w:val="24"/>
        </w:rPr>
        <w:t xml:space="preserve"> в </w:t>
      </w:r>
      <w:r>
        <w:rPr>
          <w:sz w:val="24"/>
        </w:rPr>
        <w:t>отношении</w:t>
      </w:r>
      <w:r w:rsidRPr="00E769C9">
        <w:rPr>
          <w:sz w:val="24"/>
        </w:rPr>
        <w:t xml:space="preserve"> </w:t>
      </w:r>
      <w:r w:rsidRPr="00F34F01">
        <w:rPr>
          <w:sz w:val="24"/>
        </w:rPr>
        <w:t>граждан, проявивших высокий уровень интеллектуального развития и творческих способностей в определенной сфере учебной и научно-исследовательской деятельности,</w:t>
      </w:r>
      <w:r w:rsidRPr="00E769C9">
        <w:rPr>
          <w:sz w:val="24"/>
        </w:rPr>
        <w:t xml:space="preserve"> в период получения им основного общего образования или среднего общего образования из образовательной организации, в которой он осваивает указанную образовательную программу, эта организация 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образования, среднего </w:t>
      </w:r>
      <w:r w:rsidRPr="00E769C9">
        <w:rPr>
          <w:sz w:val="24"/>
        </w:rPr>
        <w:lastRenderedPageBreak/>
        <w:t>общего образования,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042D8" w:rsidRPr="00E769C9" w:rsidRDefault="008042D8" w:rsidP="009438D2">
      <w:pPr>
        <w:tabs>
          <w:tab w:val="left" w:pos="1260"/>
        </w:tabs>
        <w:spacing w:line="276" w:lineRule="auto"/>
        <w:rPr>
          <w:sz w:val="24"/>
        </w:rPr>
      </w:pPr>
      <w:r>
        <w:rPr>
          <w:sz w:val="24"/>
        </w:rPr>
        <w:t>8</w:t>
      </w:r>
      <w:r w:rsidRPr="00E769C9">
        <w:rPr>
          <w:sz w:val="24"/>
        </w:rPr>
        <w:t>.</w:t>
      </w:r>
      <w:r>
        <w:rPr>
          <w:sz w:val="24"/>
        </w:rPr>
        <w:t xml:space="preserve"> </w:t>
      </w:r>
      <w:proofErr w:type="gramStart"/>
      <w:r w:rsidRPr="00E769C9">
        <w:rPr>
          <w:sz w:val="24"/>
        </w:rPr>
        <w:t>Программы стажировки</w:t>
      </w:r>
      <w:r>
        <w:rPr>
          <w:sz w:val="24"/>
        </w:rPr>
        <w:t xml:space="preserve">, реализуемые в учреждениях, осуществляющих обучение </w:t>
      </w:r>
      <w:r w:rsidRPr="00F34F01">
        <w:rPr>
          <w:sz w:val="24"/>
        </w:rPr>
        <w:t>граждан, проявивших высокий уровень интеллектуального развития и творческих способностей в определенной сфере учебной и научно-исследовательской деятельности</w:t>
      </w:r>
      <w:r>
        <w:rPr>
          <w:sz w:val="24"/>
        </w:rPr>
        <w:t>,</w:t>
      </w:r>
      <w:r w:rsidRPr="00E769C9">
        <w:rPr>
          <w:sz w:val="24"/>
        </w:rPr>
        <w:t xml:space="preserve"> направлены на обеспечение подготовки </w:t>
      </w:r>
      <w:r>
        <w:rPr>
          <w:sz w:val="24"/>
        </w:rPr>
        <w:t>научных</w:t>
      </w:r>
      <w:r w:rsidRPr="00E769C9">
        <w:rPr>
          <w:sz w:val="24"/>
        </w:rPr>
        <w:t xml:space="preserve"> кадров высшей квалификации по </w:t>
      </w:r>
      <w:r>
        <w:rPr>
          <w:sz w:val="24"/>
        </w:rPr>
        <w:t>научным</w:t>
      </w:r>
      <w:r w:rsidRPr="00E769C9">
        <w:rPr>
          <w:sz w:val="24"/>
        </w:rPr>
        <w:t xml:space="preserve"> специальностям и реализуются в образовательных организациях высшего образования</w:t>
      </w:r>
      <w:r>
        <w:rPr>
          <w:sz w:val="24"/>
        </w:rPr>
        <w:t>, а также в научных центрах, научных и научно-исследовательских институтах, иных специализированных научных учреждениях, в том числе международных и иностранных</w:t>
      </w:r>
      <w:proofErr w:type="gramEnd"/>
      <w:r>
        <w:rPr>
          <w:sz w:val="24"/>
        </w:rPr>
        <w:t>,</w:t>
      </w:r>
      <w:r w:rsidRPr="00E769C9">
        <w:rPr>
          <w:sz w:val="24"/>
        </w:rPr>
        <w:t xml:space="preserve"> в очной форме обучения.</w:t>
      </w:r>
    </w:p>
    <w:p w:rsidR="008042D8" w:rsidRDefault="008042D8" w:rsidP="009438D2">
      <w:pPr>
        <w:tabs>
          <w:tab w:val="left" w:pos="1260"/>
        </w:tabs>
        <w:spacing w:line="276" w:lineRule="auto"/>
        <w:rPr>
          <w:sz w:val="24"/>
        </w:rPr>
      </w:pPr>
      <w:r w:rsidRPr="00E769C9">
        <w:rPr>
          <w:sz w:val="24"/>
        </w:rPr>
        <w:t>Обучение по программам стажировки осуществляется в соответствии с</w:t>
      </w:r>
      <w:r>
        <w:rPr>
          <w:sz w:val="24"/>
        </w:rPr>
        <w:t>о</w:t>
      </w:r>
      <w:r w:rsidRPr="00E769C9">
        <w:rPr>
          <w:sz w:val="24"/>
        </w:rPr>
        <w:t xml:space="preserve"> стандартами,</w:t>
      </w:r>
      <w:r>
        <w:rPr>
          <w:sz w:val="24"/>
        </w:rPr>
        <w:t xml:space="preserve"> учебными планами, разработанными образовательной организацией, в которой обучается соответствующий гражданин, и согласованными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8042D8" w:rsidRDefault="008042D8" w:rsidP="009438D2">
      <w:pPr>
        <w:tabs>
          <w:tab w:val="left" w:pos="1260"/>
        </w:tabs>
        <w:spacing w:line="276" w:lineRule="auto"/>
        <w:rPr>
          <w:sz w:val="24"/>
        </w:rPr>
      </w:pPr>
      <w:r>
        <w:rPr>
          <w:sz w:val="24"/>
        </w:rPr>
        <w:t>-</w:t>
      </w:r>
      <w:r w:rsidRPr="00E769C9">
        <w:rPr>
          <w:sz w:val="24"/>
        </w:rPr>
        <w:t xml:space="preserve"> </w:t>
      </w:r>
      <w:r>
        <w:rPr>
          <w:sz w:val="24"/>
        </w:rPr>
        <w:t>соответствующим территориальным управлением федерального органа</w:t>
      </w:r>
      <w:r w:rsidRPr="00E769C9">
        <w:rPr>
          <w:sz w:val="24"/>
        </w:rPr>
        <w:t xml:space="preserve"> испол</w:t>
      </w:r>
      <w:r>
        <w:rPr>
          <w:sz w:val="24"/>
        </w:rPr>
        <w:t>нительной власти, осуществляющего</w:t>
      </w:r>
      <w:r w:rsidRPr="00E769C9">
        <w:rPr>
          <w:sz w:val="24"/>
        </w:rPr>
        <w:t xml:space="preserve"> функции по выработке государственной политики и нормативно-правовому регулированию в сфере образования</w:t>
      </w:r>
      <w:r>
        <w:rPr>
          <w:sz w:val="24"/>
        </w:rPr>
        <w:t>, и</w:t>
      </w:r>
    </w:p>
    <w:p w:rsidR="008042D8" w:rsidRDefault="008042D8" w:rsidP="009438D2">
      <w:pPr>
        <w:tabs>
          <w:tab w:val="left" w:pos="1260"/>
        </w:tabs>
        <w:spacing w:line="276" w:lineRule="auto"/>
        <w:rPr>
          <w:sz w:val="24"/>
        </w:rPr>
      </w:pPr>
      <w:r>
        <w:rPr>
          <w:sz w:val="24"/>
        </w:rPr>
        <w:t>- учреждением, на чьей базе проводится стажировка.</w:t>
      </w:r>
    </w:p>
    <w:p w:rsidR="008042D8" w:rsidRPr="00E769C9" w:rsidRDefault="008042D8" w:rsidP="009438D2">
      <w:pPr>
        <w:tabs>
          <w:tab w:val="left" w:pos="1260"/>
        </w:tabs>
        <w:spacing w:line="276" w:lineRule="auto"/>
        <w:rPr>
          <w:sz w:val="24"/>
        </w:rPr>
      </w:pPr>
      <w:r w:rsidRPr="00E769C9">
        <w:rPr>
          <w:sz w:val="24"/>
        </w:rPr>
        <w:t xml:space="preserve">Получение высшего образования по программам стажировки включает в себя подготовку квалификационной работы по соответствующей </w:t>
      </w:r>
      <w:r>
        <w:rPr>
          <w:sz w:val="24"/>
        </w:rPr>
        <w:t>научной</w:t>
      </w:r>
      <w:r w:rsidRPr="00E769C9">
        <w:rPr>
          <w:sz w:val="24"/>
        </w:rPr>
        <w:t xml:space="preserve"> специальности.</w:t>
      </w:r>
    </w:p>
    <w:p w:rsidR="008042D8" w:rsidRPr="00E769C9" w:rsidRDefault="008042D8" w:rsidP="009438D2">
      <w:pPr>
        <w:tabs>
          <w:tab w:val="left" w:pos="1260"/>
        </w:tabs>
        <w:spacing w:line="276" w:lineRule="auto"/>
        <w:rPr>
          <w:sz w:val="24"/>
        </w:rPr>
      </w:pPr>
      <w:r w:rsidRPr="00E769C9">
        <w:rPr>
          <w:sz w:val="24"/>
        </w:rPr>
        <w:t xml:space="preserve">Лицу, освоившему в полном объеме программу стажировки и прошедшему итоговую аттестацию, выдается </w:t>
      </w:r>
      <w:r>
        <w:rPr>
          <w:sz w:val="24"/>
        </w:rPr>
        <w:t>сертификат</w:t>
      </w:r>
      <w:r w:rsidRPr="00E769C9">
        <w:rPr>
          <w:sz w:val="24"/>
        </w:rPr>
        <w:t xml:space="preserve"> о соответствующей квалификации.</w:t>
      </w:r>
    </w:p>
    <w:p w:rsidR="008042D8" w:rsidRPr="00E769C9" w:rsidRDefault="008042D8" w:rsidP="009438D2">
      <w:pPr>
        <w:tabs>
          <w:tab w:val="left" w:pos="1260"/>
        </w:tabs>
        <w:spacing w:line="276" w:lineRule="auto"/>
        <w:rPr>
          <w:sz w:val="24"/>
        </w:rPr>
      </w:pPr>
      <w:r>
        <w:rPr>
          <w:sz w:val="24"/>
        </w:rPr>
        <w:t>9</w:t>
      </w:r>
      <w:r w:rsidRPr="00E769C9">
        <w:rPr>
          <w:sz w:val="24"/>
        </w:rPr>
        <w:t>.</w:t>
      </w:r>
      <w:r>
        <w:rPr>
          <w:sz w:val="24"/>
        </w:rPr>
        <w:t xml:space="preserve"> </w:t>
      </w:r>
      <w:r w:rsidRPr="00E769C9">
        <w:rPr>
          <w:sz w:val="24"/>
        </w:rPr>
        <w:t xml:space="preserve">Учебная и производственная практика по основным профессиональным образовательным программам в </w:t>
      </w:r>
      <w:r>
        <w:rPr>
          <w:sz w:val="24"/>
        </w:rPr>
        <w:t>отношении</w:t>
      </w:r>
      <w:r w:rsidRPr="00E769C9">
        <w:rPr>
          <w:sz w:val="24"/>
        </w:rPr>
        <w:t xml:space="preserve"> </w:t>
      </w:r>
      <w:r w:rsidRPr="00F34F01">
        <w:rPr>
          <w:sz w:val="24"/>
        </w:rPr>
        <w:t>граждан, проявивших высокий уровень интеллектуального развития и творческих способностей в определенной сфере учебной и научно-исследовательской деятельности,</w:t>
      </w:r>
      <w:r w:rsidRPr="00E769C9">
        <w:rPr>
          <w:sz w:val="24"/>
        </w:rPr>
        <w:t xml:space="preserve">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8042D8" w:rsidRDefault="008042D8" w:rsidP="009438D2">
      <w:pPr>
        <w:tabs>
          <w:tab w:val="left" w:pos="1260"/>
        </w:tabs>
        <w:spacing w:line="276" w:lineRule="auto"/>
        <w:rPr>
          <w:sz w:val="24"/>
        </w:rPr>
      </w:pPr>
      <w:proofErr w:type="gramStart"/>
      <w:r w:rsidRPr="00E769C9">
        <w:rPr>
          <w:sz w:val="24"/>
        </w:rPr>
        <w:t xml:space="preserve">Практическая подготовка </w:t>
      </w:r>
      <w:r w:rsidRPr="0025341E">
        <w:rPr>
          <w:sz w:val="24"/>
        </w:rPr>
        <w:t>граждан, проявивших высокий уровень интеллектуального развития и творческих способностей в определенной сфере учебной и научно-исследовательской деятельности</w:t>
      </w:r>
      <w:r w:rsidRPr="00E769C9">
        <w:rPr>
          <w:sz w:val="24"/>
        </w:rPr>
        <w:t xml:space="preserve">, обеспечивается путем их участия в осуществлении </w:t>
      </w:r>
      <w:r>
        <w:rPr>
          <w:sz w:val="24"/>
        </w:rPr>
        <w:t>научной или научно-исследовательской</w:t>
      </w:r>
      <w:r w:rsidRPr="00E769C9">
        <w:rPr>
          <w:sz w:val="24"/>
        </w:rPr>
        <w:t xml:space="preserve"> деятельности в соответствии с образовательными программами и организуется</w:t>
      </w:r>
      <w:r>
        <w:rPr>
          <w:sz w:val="24"/>
        </w:rPr>
        <w:t xml:space="preserve"> </w:t>
      </w:r>
      <w:r w:rsidRPr="00E769C9">
        <w:rPr>
          <w:sz w:val="24"/>
        </w:rPr>
        <w:t xml:space="preserve">на базе </w:t>
      </w:r>
      <w:r>
        <w:rPr>
          <w:sz w:val="24"/>
        </w:rPr>
        <w:t>образовательных,</w:t>
      </w:r>
      <w:r w:rsidRPr="00E769C9">
        <w:rPr>
          <w:sz w:val="24"/>
        </w:rPr>
        <w:t xml:space="preserve"> научных</w:t>
      </w:r>
      <w:r>
        <w:rPr>
          <w:sz w:val="24"/>
        </w:rPr>
        <w:t xml:space="preserve"> и научно-исследовательских</w:t>
      </w:r>
      <w:r w:rsidRPr="00E769C9">
        <w:rPr>
          <w:sz w:val="24"/>
        </w:rPr>
        <w:t xml:space="preserve"> организаций</w:t>
      </w:r>
      <w:r>
        <w:rPr>
          <w:sz w:val="24"/>
        </w:rPr>
        <w:t xml:space="preserve"> и учреждений, их</w:t>
      </w:r>
      <w:r w:rsidRPr="0025341E">
        <w:rPr>
          <w:sz w:val="24"/>
        </w:rPr>
        <w:t xml:space="preserve"> </w:t>
      </w:r>
      <w:r w:rsidRPr="00E769C9">
        <w:rPr>
          <w:sz w:val="24"/>
        </w:rPr>
        <w:t>структурных</w:t>
      </w:r>
      <w:r>
        <w:rPr>
          <w:sz w:val="24"/>
        </w:rPr>
        <w:t xml:space="preserve"> подразделений и подведомственных им организаций </w:t>
      </w:r>
      <w:r w:rsidRPr="0025341E">
        <w:rPr>
          <w:sz w:val="24"/>
        </w:rPr>
        <w:t>(институтов, научных центров,</w:t>
      </w:r>
      <w:r>
        <w:rPr>
          <w:sz w:val="24"/>
        </w:rPr>
        <w:t xml:space="preserve"> факультетов, кафедр,</w:t>
      </w:r>
      <w:r w:rsidRPr="0025341E">
        <w:rPr>
          <w:sz w:val="24"/>
        </w:rPr>
        <w:t xml:space="preserve"> обсерваторий, лабораторий,</w:t>
      </w:r>
      <w:r>
        <w:rPr>
          <w:sz w:val="24"/>
        </w:rPr>
        <w:t xml:space="preserve"> конструкторских бюро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>клиник,</w:t>
      </w:r>
      <w:r w:rsidRPr="0025341E">
        <w:rPr>
          <w:sz w:val="24"/>
        </w:rPr>
        <w:t xml:space="preserve"> научных станций, станций наблюдений, ботанических садов, опытных площадок,</w:t>
      </w:r>
      <w:r>
        <w:rPr>
          <w:sz w:val="24"/>
        </w:rPr>
        <w:t xml:space="preserve"> полигонов, учебных баз, учебных мастерских,</w:t>
      </w:r>
      <w:r w:rsidRPr="0025341E">
        <w:rPr>
          <w:sz w:val="24"/>
        </w:rPr>
        <w:t xml:space="preserve"> библиотек, архивов, музеев, заповедников и иных организаций)</w:t>
      </w:r>
      <w:r>
        <w:rPr>
          <w:sz w:val="24"/>
        </w:rPr>
        <w:t>, в том числе международных и иностранных.</w:t>
      </w:r>
      <w:proofErr w:type="gramEnd"/>
    </w:p>
    <w:p w:rsidR="008042D8" w:rsidRPr="00E769C9" w:rsidRDefault="008042D8" w:rsidP="009438D2">
      <w:pPr>
        <w:tabs>
          <w:tab w:val="left" w:pos="1260"/>
        </w:tabs>
        <w:spacing w:line="276" w:lineRule="auto"/>
        <w:rPr>
          <w:sz w:val="24"/>
        </w:rPr>
      </w:pPr>
      <w:r>
        <w:rPr>
          <w:sz w:val="24"/>
        </w:rPr>
        <w:t>10</w:t>
      </w:r>
      <w:r w:rsidRPr="00E769C9">
        <w:rPr>
          <w:sz w:val="24"/>
        </w:rPr>
        <w:t>.</w:t>
      </w:r>
      <w:r>
        <w:rPr>
          <w:sz w:val="24"/>
        </w:rPr>
        <w:t xml:space="preserve"> </w:t>
      </w:r>
      <w:proofErr w:type="gramStart"/>
      <w:r w:rsidRPr="00E769C9">
        <w:rPr>
          <w:sz w:val="24"/>
        </w:rPr>
        <w:t>Для обеспечения непрерывн</w:t>
      </w:r>
      <w:r>
        <w:rPr>
          <w:sz w:val="24"/>
        </w:rPr>
        <w:t xml:space="preserve">ости образовательного процесса граждане, </w:t>
      </w:r>
      <w:r w:rsidRPr="00F34F01">
        <w:rPr>
          <w:sz w:val="24"/>
        </w:rPr>
        <w:t>проявивших высокий уровень интеллектуального развития и творческих способностей в определенной сфере учебной и научно-исследовательской деятельности,</w:t>
      </w:r>
      <w:r w:rsidRPr="00E769C9">
        <w:rPr>
          <w:sz w:val="24"/>
        </w:rPr>
        <w:t xml:space="preserve"> в период каникул могут</w:t>
      </w:r>
      <w:r>
        <w:rPr>
          <w:sz w:val="24"/>
        </w:rPr>
        <w:t xml:space="preserve"> привлекаться к</w:t>
      </w:r>
      <w:r w:rsidRPr="00E769C9">
        <w:rPr>
          <w:sz w:val="24"/>
        </w:rPr>
        <w:t xml:space="preserve"> </w:t>
      </w:r>
      <w:r>
        <w:rPr>
          <w:sz w:val="24"/>
        </w:rPr>
        <w:t>участию в работе летних школ, выездных школ, исследовательских экспедиций, научных лагерей, конференций, симпозиумов, выставок, олимпиад и иных мероприятий, в том числе иностранных и/или международных</w:t>
      </w:r>
      <w:r w:rsidRPr="00E769C9">
        <w:rPr>
          <w:sz w:val="24"/>
        </w:rPr>
        <w:t>.</w:t>
      </w:r>
      <w:proofErr w:type="gramEnd"/>
    </w:p>
    <w:p w:rsidR="008042D8" w:rsidRPr="00E769C9" w:rsidRDefault="008042D8" w:rsidP="009438D2">
      <w:pPr>
        <w:tabs>
          <w:tab w:val="left" w:pos="1260"/>
        </w:tabs>
        <w:spacing w:line="276" w:lineRule="auto"/>
        <w:rPr>
          <w:sz w:val="24"/>
        </w:rPr>
      </w:pPr>
      <w:r>
        <w:rPr>
          <w:sz w:val="24"/>
        </w:rPr>
        <w:lastRenderedPageBreak/>
        <w:t xml:space="preserve">11. К педагогической деятельности по реализации образовательных программ в отношении </w:t>
      </w:r>
      <w:r w:rsidRPr="0025341E">
        <w:rPr>
          <w:sz w:val="24"/>
        </w:rPr>
        <w:t>граждан, проявивших высокий уровень интеллектуального развития и творческих способностей в определенной сфере учебной и научно-исследовательской деятельности</w:t>
      </w:r>
      <w:r>
        <w:rPr>
          <w:sz w:val="24"/>
        </w:rPr>
        <w:t>, допускаются, в том числе, сотрудники научных и научно-исследовательских организаций, имеющие высшее образование по соответствующей специальности</w:t>
      </w:r>
      <w:r w:rsidRPr="00E769C9">
        <w:rPr>
          <w:sz w:val="24"/>
        </w:rPr>
        <w:t>.</w:t>
      </w:r>
    </w:p>
    <w:p w:rsidR="008042D8" w:rsidRPr="00F34F01" w:rsidRDefault="008042D8" w:rsidP="009438D2">
      <w:pPr>
        <w:tabs>
          <w:tab w:val="left" w:pos="1260"/>
        </w:tabs>
        <w:spacing w:line="276" w:lineRule="auto"/>
        <w:rPr>
          <w:sz w:val="24"/>
        </w:rPr>
      </w:pPr>
      <w:r w:rsidRPr="00E769C9">
        <w:rPr>
          <w:sz w:val="24"/>
        </w:rPr>
        <w:t>12.</w:t>
      </w:r>
      <w:r>
        <w:rPr>
          <w:sz w:val="24"/>
        </w:rPr>
        <w:t xml:space="preserve"> </w:t>
      </w:r>
      <w:proofErr w:type="gramStart"/>
      <w:r w:rsidRPr="00E769C9">
        <w:rPr>
          <w:sz w:val="24"/>
        </w:rPr>
        <w:t xml:space="preserve">Федеральный орган исполнительной власти, осуществляющий функции по выработке государственной политики и нормативно-правовому регулированию в сфере </w:t>
      </w:r>
      <w:r>
        <w:rPr>
          <w:sz w:val="24"/>
        </w:rPr>
        <w:t>образования</w:t>
      </w:r>
      <w:r w:rsidRPr="00E769C9">
        <w:rPr>
          <w:sz w:val="24"/>
        </w:rPr>
        <w:t xml:space="preserve">, определяет в части, не противоречащей настоящему Федеральному закону, другие особенности организации и ведения образовательной и методической деятельности по реализации образовательных программ в области </w:t>
      </w:r>
      <w:r>
        <w:rPr>
          <w:sz w:val="24"/>
        </w:rPr>
        <w:t>поддержки</w:t>
      </w:r>
      <w:r w:rsidRPr="00E769C9">
        <w:rPr>
          <w:sz w:val="24"/>
        </w:rPr>
        <w:t xml:space="preserve"> </w:t>
      </w:r>
      <w:r w:rsidRPr="00F34F01">
        <w:rPr>
          <w:sz w:val="24"/>
        </w:rPr>
        <w:t>граждан, проявивших высокий уровень интеллектуального развития и творческих способностей в определенной сфере учебной и научно-исследовательской деятельности</w:t>
      </w:r>
      <w:r>
        <w:rPr>
          <w:sz w:val="24"/>
        </w:rPr>
        <w:t>.</w:t>
      </w:r>
      <w:proofErr w:type="gramEnd"/>
    </w:p>
    <w:sectPr w:rsidR="008042D8" w:rsidRPr="00F34F01" w:rsidSect="0064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41E"/>
    <w:rsid w:val="00000302"/>
    <w:rsid w:val="000135BE"/>
    <w:rsid w:val="000245F5"/>
    <w:rsid w:val="00026B16"/>
    <w:rsid w:val="000477DC"/>
    <w:rsid w:val="000736F3"/>
    <w:rsid w:val="00080355"/>
    <w:rsid w:val="000B60F6"/>
    <w:rsid w:val="000F5DBD"/>
    <w:rsid w:val="001102B4"/>
    <w:rsid w:val="001106FA"/>
    <w:rsid w:val="001165AB"/>
    <w:rsid w:val="0012072D"/>
    <w:rsid w:val="00130F23"/>
    <w:rsid w:val="00131510"/>
    <w:rsid w:val="00141A87"/>
    <w:rsid w:val="001536FD"/>
    <w:rsid w:val="001651DC"/>
    <w:rsid w:val="00190022"/>
    <w:rsid w:val="001A32C0"/>
    <w:rsid w:val="001B3A1C"/>
    <w:rsid w:val="001B53ED"/>
    <w:rsid w:val="001B7C6B"/>
    <w:rsid w:val="001C1DC7"/>
    <w:rsid w:val="001D236E"/>
    <w:rsid w:val="001F0CA3"/>
    <w:rsid w:val="001F10AD"/>
    <w:rsid w:val="00243EB0"/>
    <w:rsid w:val="00251694"/>
    <w:rsid w:val="00253406"/>
    <w:rsid w:val="0025341E"/>
    <w:rsid w:val="00264349"/>
    <w:rsid w:val="0029161C"/>
    <w:rsid w:val="002A61F6"/>
    <w:rsid w:val="002D1216"/>
    <w:rsid w:val="002F2594"/>
    <w:rsid w:val="003045F6"/>
    <w:rsid w:val="0031453D"/>
    <w:rsid w:val="003377DD"/>
    <w:rsid w:val="00343488"/>
    <w:rsid w:val="0034761F"/>
    <w:rsid w:val="00371B4B"/>
    <w:rsid w:val="00372E5E"/>
    <w:rsid w:val="00377BA7"/>
    <w:rsid w:val="003C00BF"/>
    <w:rsid w:val="003D13C6"/>
    <w:rsid w:val="003D67FC"/>
    <w:rsid w:val="003F213C"/>
    <w:rsid w:val="00405994"/>
    <w:rsid w:val="00410D1E"/>
    <w:rsid w:val="00430AF4"/>
    <w:rsid w:val="004532F0"/>
    <w:rsid w:val="00457F71"/>
    <w:rsid w:val="00465DD7"/>
    <w:rsid w:val="004764DA"/>
    <w:rsid w:val="004806C6"/>
    <w:rsid w:val="004812A0"/>
    <w:rsid w:val="0048583F"/>
    <w:rsid w:val="004A1386"/>
    <w:rsid w:val="004A68FE"/>
    <w:rsid w:val="004A6D3B"/>
    <w:rsid w:val="004B1DA4"/>
    <w:rsid w:val="004B62B7"/>
    <w:rsid w:val="004B7663"/>
    <w:rsid w:val="005051E2"/>
    <w:rsid w:val="005249B6"/>
    <w:rsid w:val="00540758"/>
    <w:rsid w:val="0055704E"/>
    <w:rsid w:val="00557BA6"/>
    <w:rsid w:val="00561E41"/>
    <w:rsid w:val="00567AC8"/>
    <w:rsid w:val="005757A7"/>
    <w:rsid w:val="00587920"/>
    <w:rsid w:val="005E2A0A"/>
    <w:rsid w:val="005E4101"/>
    <w:rsid w:val="005F7741"/>
    <w:rsid w:val="00607FB5"/>
    <w:rsid w:val="0061020D"/>
    <w:rsid w:val="00643593"/>
    <w:rsid w:val="00676AF8"/>
    <w:rsid w:val="00694345"/>
    <w:rsid w:val="006E437C"/>
    <w:rsid w:val="00702540"/>
    <w:rsid w:val="00722777"/>
    <w:rsid w:val="007317EB"/>
    <w:rsid w:val="00742C9C"/>
    <w:rsid w:val="007454EF"/>
    <w:rsid w:val="00747C35"/>
    <w:rsid w:val="00753EAF"/>
    <w:rsid w:val="00785083"/>
    <w:rsid w:val="00787BE5"/>
    <w:rsid w:val="007916C7"/>
    <w:rsid w:val="00792E36"/>
    <w:rsid w:val="007952AA"/>
    <w:rsid w:val="007A0E96"/>
    <w:rsid w:val="007B17BA"/>
    <w:rsid w:val="007D4FBD"/>
    <w:rsid w:val="007D59E5"/>
    <w:rsid w:val="007E0F2A"/>
    <w:rsid w:val="007E426A"/>
    <w:rsid w:val="007F23A6"/>
    <w:rsid w:val="007F63C9"/>
    <w:rsid w:val="008042D8"/>
    <w:rsid w:val="008102CA"/>
    <w:rsid w:val="008233FE"/>
    <w:rsid w:val="008244B3"/>
    <w:rsid w:val="00825726"/>
    <w:rsid w:val="00830865"/>
    <w:rsid w:val="00836441"/>
    <w:rsid w:val="00842AAF"/>
    <w:rsid w:val="008618F4"/>
    <w:rsid w:val="00870B03"/>
    <w:rsid w:val="00872A61"/>
    <w:rsid w:val="00874DE9"/>
    <w:rsid w:val="008801D6"/>
    <w:rsid w:val="00893B08"/>
    <w:rsid w:val="00893FE5"/>
    <w:rsid w:val="008A3938"/>
    <w:rsid w:val="008A46ED"/>
    <w:rsid w:val="008A6297"/>
    <w:rsid w:val="008B200E"/>
    <w:rsid w:val="008B6F81"/>
    <w:rsid w:val="008C7F31"/>
    <w:rsid w:val="008D4297"/>
    <w:rsid w:val="008F2CAD"/>
    <w:rsid w:val="00903F58"/>
    <w:rsid w:val="00911DFA"/>
    <w:rsid w:val="009125A1"/>
    <w:rsid w:val="0091352F"/>
    <w:rsid w:val="00913A9E"/>
    <w:rsid w:val="00914012"/>
    <w:rsid w:val="00914F96"/>
    <w:rsid w:val="009357AB"/>
    <w:rsid w:val="00940AD6"/>
    <w:rsid w:val="00942E17"/>
    <w:rsid w:val="009438D2"/>
    <w:rsid w:val="00987AF2"/>
    <w:rsid w:val="00987B82"/>
    <w:rsid w:val="00996AFF"/>
    <w:rsid w:val="009A7B24"/>
    <w:rsid w:val="009B245D"/>
    <w:rsid w:val="009C7EDE"/>
    <w:rsid w:val="009D7DD2"/>
    <w:rsid w:val="009F3CBD"/>
    <w:rsid w:val="00A1009C"/>
    <w:rsid w:val="00A11E7C"/>
    <w:rsid w:val="00A165DA"/>
    <w:rsid w:val="00A371A1"/>
    <w:rsid w:val="00A4489D"/>
    <w:rsid w:val="00A5590D"/>
    <w:rsid w:val="00A61AFE"/>
    <w:rsid w:val="00A71687"/>
    <w:rsid w:val="00A8279C"/>
    <w:rsid w:val="00A965BB"/>
    <w:rsid w:val="00AA6587"/>
    <w:rsid w:val="00AB0A83"/>
    <w:rsid w:val="00AB32DF"/>
    <w:rsid w:val="00AC03D1"/>
    <w:rsid w:val="00AD3A57"/>
    <w:rsid w:val="00AD670C"/>
    <w:rsid w:val="00B0469B"/>
    <w:rsid w:val="00B048A4"/>
    <w:rsid w:val="00B12669"/>
    <w:rsid w:val="00B15111"/>
    <w:rsid w:val="00B151E2"/>
    <w:rsid w:val="00B46B89"/>
    <w:rsid w:val="00B47D0E"/>
    <w:rsid w:val="00B574FD"/>
    <w:rsid w:val="00B75CFA"/>
    <w:rsid w:val="00B80DC6"/>
    <w:rsid w:val="00B8500D"/>
    <w:rsid w:val="00B878DB"/>
    <w:rsid w:val="00B91673"/>
    <w:rsid w:val="00BA16AE"/>
    <w:rsid w:val="00BA1DBB"/>
    <w:rsid w:val="00BA4025"/>
    <w:rsid w:val="00BA484A"/>
    <w:rsid w:val="00BB332C"/>
    <w:rsid w:val="00BC3959"/>
    <w:rsid w:val="00BD7419"/>
    <w:rsid w:val="00BD7C08"/>
    <w:rsid w:val="00BE34FF"/>
    <w:rsid w:val="00BE39BB"/>
    <w:rsid w:val="00C0551C"/>
    <w:rsid w:val="00C1074A"/>
    <w:rsid w:val="00C10D0C"/>
    <w:rsid w:val="00C4729C"/>
    <w:rsid w:val="00C4770A"/>
    <w:rsid w:val="00C50DED"/>
    <w:rsid w:val="00C525C2"/>
    <w:rsid w:val="00C55063"/>
    <w:rsid w:val="00C67D6E"/>
    <w:rsid w:val="00C77118"/>
    <w:rsid w:val="00C8425A"/>
    <w:rsid w:val="00C94C26"/>
    <w:rsid w:val="00CA4340"/>
    <w:rsid w:val="00CB155A"/>
    <w:rsid w:val="00CC4046"/>
    <w:rsid w:val="00CD3270"/>
    <w:rsid w:val="00CE5655"/>
    <w:rsid w:val="00D01C49"/>
    <w:rsid w:val="00D0581F"/>
    <w:rsid w:val="00D127DC"/>
    <w:rsid w:val="00D169AB"/>
    <w:rsid w:val="00D244B1"/>
    <w:rsid w:val="00D24D88"/>
    <w:rsid w:val="00D41539"/>
    <w:rsid w:val="00D463B0"/>
    <w:rsid w:val="00D53B50"/>
    <w:rsid w:val="00D60E35"/>
    <w:rsid w:val="00D652AF"/>
    <w:rsid w:val="00D67A2A"/>
    <w:rsid w:val="00D71439"/>
    <w:rsid w:val="00D736B0"/>
    <w:rsid w:val="00DA2FAD"/>
    <w:rsid w:val="00DC0916"/>
    <w:rsid w:val="00DC647D"/>
    <w:rsid w:val="00DD1EBA"/>
    <w:rsid w:val="00E507E2"/>
    <w:rsid w:val="00E523A9"/>
    <w:rsid w:val="00E62158"/>
    <w:rsid w:val="00E6235F"/>
    <w:rsid w:val="00E62453"/>
    <w:rsid w:val="00E635C3"/>
    <w:rsid w:val="00E74F82"/>
    <w:rsid w:val="00E769C9"/>
    <w:rsid w:val="00E86CC1"/>
    <w:rsid w:val="00E975C6"/>
    <w:rsid w:val="00EA6F1E"/>
    <w:rsid w:val="00EC14D1"/>
    <w:rsid w:val="00ED3BC2"/>
    <w:rsid w:val="00ED56B3"/>
    <w:rsid w:val="00EE0442"/>
    <w:rsid w:val="00EE0A31"/>
    <w:rsid w:val="00F160AA"/>
    <w:rsid w:val="00F30CF1"/>
    <w:rsid w:val="00F34F01"/>
    <w:rsid w:val="00F50301"/>
    <w:rsid w:val="00F6616E"/>
    <w:rsid w:val="00F71CC8"/>
    <w:rsid w:val="00F772C8"/>
    <w:rsid w:val="00FA1489"/>
    <w:rsid w:val="00FA5E7F"/>
    <w:rsid w:val="00FB6864"/>
    <w:rsid w:val="00FC340C"/>
    <w:rsid w:val="00FD7A6C"/>
    <w:rsid w:val="00FF46F4"/>
    <w:rsid w:val="00FF4823"/>
    <w:rsid w:val="00FF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1E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next w:val="a"/>
    <w:autoRedefine/>
    <w:uiPriority w:val="99"/>
    <w:rsid w:val="00D736B0"/>
    <w:pPr>
      <w:spacing w:line="240" w:lineRule="auto"/>
      <w:ind w:firstLine="0"/>
    </w:pPr>
    <w:rPr>
      <w:szCs w:val="28"/>
    </w:rPr>
  </w:style>
  <w:style w:type="paragraph" w:customStyle="1" w:styleId="ConsPlusNormal">
    <w:name w:val="ConsPlusNormal"/>
    <w:uiPriority w:val="99"/>
    <w:rsid w:val="00253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styleId="a4">
    <w:name w:val="Strong"/>
    <w:basedOn w:val="a0"/>
    <w:uiPriority w:val="99"/>
    <w:qFormat/>
    <w:rsid w:val="0025341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82-1</vt:lpstr>
    </vt:vector>
  </TitlesOfParts>
  <Company>Licey #1553</Company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82-1</dc:title>
  <dc:subject/>
  <dc:creator>Licey #1553</dc:creator>
  <cp:keywords/>
  <dc:description/>
  <cp:lastModifiedBy> b</cp:lastModifiedBy>
  <cp:revision>9</cp:revision>
  <dcterms:created xsi:type="dcterms:W3CDTF">2012-11-11T08:29:00Z</dcterms:created>
  <dcterms:modified xsi:type="dcterms:W3CDTF">2012-11-14T18:00:00Z</dcterms:modified>
</cp:coreProperties>
</file>