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427" w:rsidRPr="00925427" w:rsidRDefault="00925427" w:rsidP="0092542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427">
        <w:rPr>
          <w:rFonts w:ascii="Times New Roman" w:eastAsia="Times New Roman" w:hAnsi="Times New Roman" w:cs="Times New Roman"/>
          <w:sz w:val="24"/>
          <w:szCs w:val="24"/>
        </w:rPr>
        <w:tab/>
      </w:r>
      <w:r w:rsidRPr="00925427">
        <w:rPr>
          <w:rFonts w:ascii="Times New Roman" w:eastAsia="Times New Roman" w:hAnsi="Times New Roman" w:cs="Times New Roman"/>
          <w:sz w:val="24"/>
          <w:szCs w:val="24"/>
        </w:rPr>
        <w:tab/>
      </w:r>
      <w:r w:rsidRPr="00925427">
        <w:rPr>
          <w:rFonts w:ascii="Times New Roman" w:eastAsia="Times New Roman" w:hAnsi="Times New Roman" w:cs="Times New Roman"/>
          <w:sz w:val="24"/>
          <w:szCs w:val="24"/>
        </w:rPr>
        <w:tab/>
        <w:t>ПРЕДЛОЖЕНИЯ В РЕЗОЛЮЦИЮ</w:t>
      </w:r>
    </w:p>
    <w:p w:rsidR="00925427" w:rsidRPr="00925427" w:rsidRDefault="00925427" w:rsidP="0092542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427">
        <w:rPr>
          <w:rFonts w:ascii="Times New Roman" w:eastAsia="Times New Roman" w:hAnsi="Times New Roman" w:cs="Times New Roman"/>
          <w:sz w:val="24"/>
          <w:szCs w:val="24"/>
        </w:rPr>
        <w:tab/>
      </w:r>
      <w:r w:rsidRPr="00925427">
        <w:rPr>
          <w:rFonts w:ascii="Times New Roman" w:eastAsia="Times New Roman" w:hAnsi="Times New Roman" w:cs="Times New Roman"/>
          <w:sz w:val="24"/>
          <w:szCs w:val="24"/>
        </w:rPr>
        <w:tab/>
      </w:r>
      <w:r w:rsidRPr="00925427">
        <w:rPr>
          <w:rFonts w:ascii="Times New Roman" w:eastAsia="Times New Roman" w:hAnsi="Times New Roman" w:cs="Times New Roman"/>
          <w:sz w:val="24"/>
          <w:szCs w:val="24"/>
        </w:rPr>
        <w:tab/>
      </w:r>
      <w:r w:rsidRPr="00925427">
        <w:rPr>
          <w:rFonts w:ascii="Times New Roman" w:eastAsia="Times New Roman" w:hAnsi="Times New Roman" w:cs="Times New Roman"/>
          <w:sz w:val="24"/>
          <w:szCs w:val="24"/>
        </w:rPr>
        <w:tab/>
      </w:r>
      <w:r w:rsidRPr="00925427">
        <w:rPr>
          <w:rFonts w:ascii="Times New Roman" w:eastAsia="Times New Roman" w:hAnsi="Times New Roman" w:cs="Times New Roman"/>
          <w:sz w:val="24"/>
          <w:szCs w:val="24"/>
        </w:rPr>
        <w:tab/>
        <w:t>15.05.2012г.</w:t>
      </w:r>
    </w:p>
    <w:p w:rsidR="00925427" w:rsidRPr="00925427" w:rsidRDefault="00925427" w:rsidP="0092542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70D1" w:rsidRPr="00925427" w:rsidRDefault="00476784" w:rsidP="00925427">
      <w:pPr>
        <w:jc w:val="both"/>
        <w:rPr>
          <w:rFonts w:ascii="Times New Roman" w:hAnsi="Times New Roman" w:cs="Times New Roman"/>
          <w:sz w:val="24"/>
          <w:szCs w:val="24"/>
        </w:rPr>
      </w:pPr>
      <w:r w:rsidRPr="00925427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A370D1" w:rsidRPr="00925427">
        <w:rPr>
          <w:rFonts w:ascii="Times New Roman" w:hAnsi="Times New Roman" w:cs="Times New Roman"/>
          <w:sz w:val="24"/>
          <w:szCs w:val="24"/>
        </w:rPr>
        <w:t xml:space="preserve">Признать значимым и заслуживающим внимания для распространения в масштабах образовательных учреждений РФ опыт отделения «Дизайн» ГБОУ СПО Строительного колледжа №30. Отметить организацию и управление экспериментальной деятельностью НИИРПО города Москвы, позволившую обобщить и научно обосновать уникальный опыт авторской школы </w:t>
      </w:r>
      <w:proofErr w:type="gramStart"/>
      <w:r w:rsidR="00A370D1" w:rsidRPr="00925427">
        <w:rPr>
          <w:rFonts w:ascii="Times New Roman" w:hAnsi="Times New Roman" w:cs="Times New Roman"/>
          <w:sz w:val="24"/>
          <w:szCs w:val="24"/>
        </w:rPr>
        <w:t>дизайн-образования</w:t>
      </w:r>
      <w:proofErr w:type="gramEnd"/>
      <w:r w:rsidR="00A370D1" w:rsidRPr="00925427">
        <w:rPr>
          <w:rFonts w:ascii="Times New Roman" w:hAnsi="Times New Roman" w:cs="Times New Roman"/>
          <w:sz w:val="24"/>
          <w:szCs w:val="24"/>
        </w:rPr>
        <w:t xml:space="preserve"> и рекомендовать организовать преемственность результатов экспериментальной и инновационной деятельности колледжа.</w:t>
      </w:r>
    </w:p>
    <w:p w:rsidR="00C24574" w:rsidRPr="00925427" w:rsidRDefault="00A370D1" w:rsidP="00925427">
      <w:pPr>
        <w:jc w:val="both"/>
        <w:rPr>
          <w:rFonts w:ascii="Times New Roman" w:hAnsi="Times New Roman" w:cs="Times New Roman"/>
          <w:sz w:val="24"/>
          <w:szCs w:val="24"/>
        </w:rPr>
      </w:pPr>
      <w:r w:rsidRPr="00925427">
        <w:rPr>
          <w:rFonts w:ascii="Times New Roman" w:hAnsi="Times New Roman" w:cs="Times New Roman"/>
          <w:sz w:val="24"/>
          <w:szCs w:val="24"/>
        </w:rPr>
        <w:t xml:space="preserve">2. Отметить роль сети городских экспериментальных площадок, созданных Департаментом образования на базе ОУ СПО города Москвы, деятельность которых способствовала созданию инновационных продуктов, которые позволят модернизировать содержание профессионального образования и внедрить инновационные педагогические технологии. </w:t>
      </w:r>
    </w:p>
    <w:p w:rsidR="00476784" w:rsidRPr="00925427" w:rsidRDefault="00A370D1" w:rsidP="009254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427">
        <w:rPr>
          <w:rFonts w:ascii="Times New Roman" w:eastAsia="Times New Roman" w:hAnsi="Times New Roman" w:cs="Times New Roman"/>
          <w:sz w:val="24"/>
          <w:szCs w:val="24"/>
        </w:rPr>
        <w:t>3</w:t>
      </w:r>
      <w:r w:rsidR="00476784" w:rsidRPr="00925427">
        <w:rPr>
          <w:rFonts w:ascii="Times New Roman" w:eastAsia="Times New Roman" w:hAnsi="Times New Roman" w:cs="Times New Roman"/>
          <w:sz w:val="24"/>
          <w:szCs w:val="24"/>
        </w:rPr>
        <w:t xml:space="preserve">. Внедрение авторской педагогической технологии профессора МАРХИ Ермолаева А.П. с целью воспитания и развития творческого мышления у современных студентов, а также организация непрерывного обучения СПО-ВПО заслуживает создания </w:t>
      </w:r>
      <w:r w:rsidR="00476784" w:rsidRPr="00925427">
        <w:rPr>
          <w:rFonts w:ascii="Times New Roman" w:eastAsia="Times New Roman" w:hAnsi="Times New Roman" w:cs="Times New Roman"/>
          <w:i/>
          <w:sz w:val="24"/>
          <w:szCs w:val="24"/>
        </w:rPr>
        <w:t>инновационной площадки</w:t>
      </w:r>
      <w:r w:rsidR="00476784" w:rsidRPr="00925427">
        <w:rPr>
          <w:rFonts w:ascii="Times New Roman" w:eastAsia="Times New Roman" w:hAnsi="Times New Roman" w:cs="Times New Roman"/>
          <w:sz w:val="24"/>
          <w:szCs w:val="24"/>
        </w:rPr>
        <w:t xml:space="preserve"> по разработке рекомендаций интеграции СПО - ВПО, а также выработки единых подходов организации образовательного процесса по подготовке современных дизайнеров. </w:t>
      </w:r>
      <w:proofErr w:type="gramStart"/>
      <w:r w:rsidR="00476784" w:rsidRPr="00925427">
        <w:rPr>
          <w:rFonts w:ascii="Times New Roman" w:eastAsia="Times New Roman" w:hAnsi="Times New Roman" w:cs="Times New Roman"/>
          <w:sz w:val="24"/>
          <w:szCs w:val="24"/>
        </w:rPr>
        <w:t>(Площадка может получить статус региональной или федеральной, ссылка на проект закона об образовании, ст.20 «Экспериментальная и инновационная деятельность в сфере образования»).</w:t>
      </w:r>
      <w:proofErr w:type="gramEnd"/>
    </w:p>
    <w:p w:rsidR="00C24574" w:rsidRPr="00925427" w:rsidRDefault="00C24574" w:rsidP="009254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4173" w:rsidRPr="00925427" w:rsidRDefault="00A370D1" w:rsidP="009254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427">
        <w:rPr>
          <w:rFonts w:ascii="Times New Roman" w:eastAsia="Times New Roman" w:hAnsi="Times New Roman" w:cs="Times New Roman"/>
          <w:sz w:val="24"/>
          <w:szCs w:val="24"/>
        </w:rPr>
        <w:t>4</w:t>
      </w:r>
      <w:r w:rsidR="00476784" w:rsidRPr="00925427">
        <w:rPr>
          <w:rFonts w:ascii="Times New Roman" w:eastAsia="Times New Roman" w:hAnsi="Times New Roman" w:cs="Times New Roman"/>
          <w:sz w:val="24"/>
          <w:szCs w:val="24"/>
        </w:rPr>
        <w:t>. Совместно с Торгово-промышленной палатой РФ, Российской ассоциацией инновационного развития, МАРХИ, Департаментом образования города Москвы необходимо в рамках инновационной площадки организовать и провести научно-исследовательскую экспериментальную работу по разработке новых подходов к современному неформализованному образованию.</w:t>
      </w:r>
      <w:r w:rsidR="00C24574" w:rsidRPr="00925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44173" w:rsidRPr="00925427" w:rsidRDefault="00844173" w:rsidP="009254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7F34" w:rsidRPr="00925427" w:rsidRDefault="00A370D1" w:rsidP="009254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427">
        <w:rPr>
          <w:rFonts w:ascii="Times New Roman" w:eastAsia="Times New Roman" w:hAnsi="Times New Roman" w:cs="Times New Roman"/>
          <w:sz w:val="24"/>
          <w:szCs w:val="24"/>
        </w:rPr>
        <w:t>5</w:t>
      </w:r>
      <w:r w:rsidR="00844173" w:rsidRPr="0092542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76784" w:rsidRPr="00925427">
        <w:rPr>
          <w:rFonts w:ascii="Times New Roman" w:eastAsia="Times New Roman" w:hAnsi="Times New Roman" w:cs="Times New Roman"/>
          <w:sz w:val="24"/>
          <w:szCs w:val="24"/>
        </w:rPr>
        <w:t>В целях развития нового направления архитектурного образования «Дизайн архитектурной среды»</w:t>
      </w:r>
      <w:r w:rsidR="004D25A2">
        <w:rPr>
          <w:rFonts w:ascii="Times New Roman" w:eastAsia="Times New Roman" w:hAnsi="Times New Roman" w:cs="Times New Roman"/>
          <w:sz w:val="24"/>
          <w:szCs w:val="24"/>
        </w:rPr>
        <w:t xml:space="preserve"> (ДАС)</w:t>
      </w:r>
      <w:r w:rsidR="00476784" w:rsidRPr="00925427">
        <w:rPr>
          <w:rFonts w:ascii="Times New Roman" w:eastAsia="Times New Roman" w:hAnsi="Times New Roman" w:cs="Times New Roman"/>
          <w:sz w:val="24"/>
          <w:szCs w:val="24"/>
        </w:rPr>
        <w:t xml:space="preserve"> необходимо провести работу по созданию образовательного стандарта профессионального образования по данному направлению. Совет по направлению «Дизайн архитектурной среды» УМО по об</w:t>
      </w:r>
      <w:r w:rsidR="00C24574" w:rsidRPr="00925427">
        <w:rPr>
          <w:rFonts w:ascii="Times New Roman" w:eastAsia="Times New Roman" w:hAnsi="Times New Roman" w:cs="Times New Roman"/>
          <w:sz w:val="24"/>
          <w:szCs w:val="24"/>
        </w:rPr>
        <w:t xml:space="preserve">разованию в области архитектуры предлагает учредить рабочую группу по разработке данного стандарта с участием представителей кафедры ДАС МАРХИ и отделения «Дизайн» </w:t>
      </w:r>
      <w:r w:rsidR="00844173" w:rsidRPr="00925427">
        <w:rPr>
          <w:rFonts w:ascii="Times New Roman" w:eastAsia="Times New Roman" w:hAnsi="Times New Roman" w:cs="Times New Roman"/>
          <w:sz w:val="24"/>
          <w:szCs w:val="24"/>
        </w:rPr>
        <w:t xml:space="preserve">СК </w:t>
      </w:r>
      <w:r w:rsidR="00C24574" w:rsidRPr="00925427">
        <w:rPr>
          <w:rFonts w:ascii="Times New Roman" w:eastAsia="Times New Roman" w:hAnsi="Times New Roman" w:cs="Times New Roman"/>
          <w:sz w:val="24"/>
          <w:szCs w:val="24"/>
        </w:rPr>
        <w:t>№30.</w:t>
      </w:r>
    </w:p>
    <w:p w:rsidR="00844173" w:rsidRPr="00925427" w:rsidRDefault="00844173" w:rsidP="009254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4173" w:rsidRPr="00925427" w:rsidRDefault="00A370D1" w:rsidP="009254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427">
        <w:rPr>
          <w:rFonts w:ascii="Times New Roman" w:eastAsia="Times New Roman" w:hAnsi="Times New Roman" w:cs="Times New Roman"/>
          <w:sz w:val="24"/>
          <w:szCs w:val="24"/>
        </w:rPr>
        <w:t>6</w:t>
      </w:r>
      <w:r w:rsidR="00844173" w:rsidRPr="00925427">
        <w:rPr>
          <w:rFonts w:ascii="Times New Roman" w:eastAsia="Times New Roman" w:hAnsi="Times New Roman" w:cs="Times New Roman"/>
          <w:sz w:val="24"/>
          <w:szCs w:val="24"/>
        </w:rPr>
        <w:t>. Включить кафедру ДАС МАРХИ и отделение «Дизайн» СК №30 в реализацию целевых программ Департамента образования города Москвы, Правительства г. Москвы</w:t>
      </w:r>
      <w:r w:rsidR="00D42C40" w:rsidRPr="00925427">
        <w:rPr>
          <w:rFonts w:ascii="Times New Roman" w:eastAsia="Times New Roman" w:hAnsi="Times New Roman" w:cs="Times New Roman"/>
          <w:sz w:val="24"/>
          <w:szCs w:val="24"/>
        </w:rPr>
        <w:t xml:space="preserve"> с целью внедрения передового педагогического опыта и инновационных методик в профессиональное проектно-художественное образование. </w:t>
      </w:r>
    </w:p>
    <w:sectPr w:rsidR="00844173" w:rsidRPr="00925427" w:rsidSect="00417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76784"/>
    <w:rsid w:val="00417F34"/>
    <w:rsid w:val="00476784"/>
    <w:rsid w:val="004C010C"/>
    <w:rsid w:val="004D25A2"/>
    <w:rsid w:val="007A7D0B"/>
    <w:rsid w:val="00844173"/>
    <w:rsid w:val="0088149D"/>
    <w:rsid w:val="00925427"/>
    <w:rsid w:val="009872CB"/>
    <w:rsid w:val="00A370D1"/>
    <w:rsid w:val="00C24574"/>
    <w:rsid w:val="00D42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F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3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0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53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68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69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781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700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375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363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1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3653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531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3507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1499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8753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9427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39991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72522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3212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06365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9459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40111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01201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360919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650271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 b</cp:lastModifiedBy>
  <cp:revision>6</cp:revision>
  <cp:lastPrinted>2012-05-30T17:14:00Z</cp:lastPrinted>
  <dcterms:created xsi:type="dcterms:W3CDTF">2012-05-20T11:20:00Z</dcterms:created>
  <dcterms:modified xsi:type="dcterms:W3CDTF">2012-06-06T08:15:00Z</dcterms:modified>
</cp:coreProperties>
</file>