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E0" w:rsidRPr="00514DE0" w:rsidRDefault="00514DE0" w:rsidP="00514D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Метленков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Николай Федорович - з</w:t>
      </w:r>
      <w:r w:rsidRPr="00514DE0">
        <w:rPr>
          <w:rFonts w:ascii="Times New Roman" w:hAnsi="Times New Roman" w:cs="Times New Roman"/>
          <w:i/>
          <w:sz w:val="24"/>
          <w:szCs w:val="24"/>
        </w:rPr>
        <w:t>ам</w:t>
      </w:r>
      <w:r>
        <w:rPr>
          <w:rFonts w:ascii="Times New Roman" w:hAnsi="Times New Roman" w:cs="Times New Roman"/>
          <w:i/>
          <w:sz w:val="24"/>
          <w:szCs w:val="24"/>
        </w:rPr>
        <w:t>еститель</w:t>
      </w:r>
      <w:r w:rsidRPr="00514DE0">
        <w:rPr>
          <w:rFonts w:ascii="Times New Roman" w:hAnsi="Times New Roman" w:cs="Times New Roman"/>
          <w:i/>
          <w:sz w:val="24"/>
          <w:szCs w:val="24"/>
        </w:rPr>
        <w:t xml:space="preserve"> председателя Совета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DE0">
        <w:rPr>
          <w:rFonts w:ascii="Times New Roman" w:hAnsi="Times New Roman" w:cs="Times New Roman"/>
          <w:i/>
          <w:sz w:val="24"/>
          <w:szCs w:val="24"/>
        </w:rPr>
        <w:t>Учебно-методического объединения вузов РФ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DE0">
        <w:rPr>
          <w:rFonts w:ascii="Times New Roman" w:hAnsi="Times New Roman" w:cs="Times New Roman"/>
          <w:i/>
          <w:sz w:val="24"/>
          <w:szCs w:val="24"/>
        </w:rPr>
        <w:t>по образованию в области архитектуры,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DE0">
        <w:rPr>
          <w:rFonts w:ascii="Times New Roman" w:hAnsi="Times New Roman" w:cs="Times New Roman"/>
          <w:i/>
          <w:sz w:val="24"/>
          <w:szCs w:val="24"/>
        </w:rPr>
        <w:t>профессор</w:t>
      </w:r>
      <w:r w:rsidR="006E4A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6E4AB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E4AB6">
        <w:rPr>
          <w:rFonts w:ascii="Times New Roman" w:hAnsi="Times New Roman" w:cs="Times New Roman"/>
          <w:i/>
          <w:sz w:val="24"/>
          <w:szCs w:val="24"/>
        </w:rPr>
        <w:t>.а.</w:t>
      </w:r>
      <w:r w:rsidRPr="00514D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514DE0" w:rsidRDefault="00514DE0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25" w:rsidRPr="00310625" w:rsidRDefault="00310625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0625" w:rsidRPr="00310625" w:rsidRDefault="00310625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>Учебно-методического объединения вузов РФ</w:t>
      </w:r>
    </w:p>
    <w:p w:rsidR="00310625" w:rsidRPr="00310625" w:rsidRDefault="00310625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>по образованию в области архитектуры</w:t>
      </w:r>
    </w:p>
    <w:p w:rsidR="00310625" w:rsidRPr="00310625" w:rsidRDefault="00310625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>по проекту федерального закона</w:t>
      </w:r>
    </w:p>
    <w:p w:rsidR="00310625" w:rsidRDefault="00310625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</w:t>
      </w:r>
    </w:p>
    <w:p w:rsidR="00514DE0" w:rsidRPr="00310625" w:rsidRDefault="00514DE0" w:rsidP="00310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(Версия 3.0.3.)</w:t>
      </w:r>
    </w:p>
    <w:p w:rsidR="00310625" w:rsidRPr="00310625" w:rsidRDefault="00310625" w:rsidP="00310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625">
        <w:rPr>
          <w:rFonts w:ascii="Times New Roman" w:hAnsi="Times New Roman" w:cs="Times New Roman"/>
          <w:b/>
          <w:sz w:val="24"/>
          <w:szCs w:val="24"/>
        </w:rPr>
        <w:t xml:space="preserve">15 февраля 2012 года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10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062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0625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310625">
        <w:rPr>
          <w:rFonts w:ascii="Times New Roman" w:hAnsi="Times New Roman" w:cs="Times New Roman"/>
          <w:sz w:val="24"/>
          <w:szCs w:val="24"/>
        </w:rPr>
        <w:t>заключении нашли отражение предложения представителей 65-ти архитектурно-дизайнерских вузов страны, представителей работодателей (творческих союзов архитекторов и дизайнеров, общественных организаций, в частности - «Межрегиональной общественной организации содействия архитектурному образованию»), звучавшие на неоднократных обсуждениях проекта закона «Об образовании в Российской Федерации»» на протяжении всего 2011 года в Учебно-методическом объединении вузов РФ по образованию в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области архитектуры, в Московском архитектурном институте, в Ереванском архитектурно-строительном университете, в Торгово-промышленной палате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310625">
        <w:rPr>
          <w:rFonts w:ascii="Times New Roman" w:hAnsi="Times New Roman" w:cs="Times New Roman"/>
          <w:sz w:val="24"/>
          <w:szCs w:val="24"/>
        </w:rPr>
        <w:t>в Москве и др.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25" w:rsidRPr="00310625" w:rsidRDefault="00310625" w:rsidP="0051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Новый закон «Об образовании в Российской Федерации» в целом – необходим и своевременен как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 xml:space="preserve"> нормативно-правовой а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>ере современного образования.</w:t>
      </w:r>
    </w:p>
    <w:p w:rsidR="00310625" w:rsidRPr="00310625" w:rsidRDefault="00310625" w:rsidP="0051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14DE0">
        <w:rPr>
          <w:rFonts w:ascii="Times New Roman" w:hAnsi="Times New Roman" w:cs="Times New Roman"/>
          <w:sz w:val="24"/>
          <w:szCs w:val="24"/>
        </w:rPr>
        <w:t xml:space="preserve">обсуждаемый </w:t>
      </w:r>
      <w:r w:rsidRPr="00310625">
        <w:rPr>
          <w:rFonts w:ascii="Times New Roman" w:hAnsi="Times New Roman" w:cs="Times New Roman"/>
          <w:sz w:val="24"/>
          <w:szCs w:val="24"/>
        </w:rPr>
        <w:t>проект закона требует серьезной доработки в части назначения и идеологической направленности, представляющих сферу образования как одну из стратегических составляющих развития Российского государства.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514DE0" w:rsidRDefault="00310625" w:rsidP="00514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E0">
        <w:rPr>
          <w:rFonts w:ascii="Times New Roman" w:hAnsi="Times New Roman" w:cs="Times New Roman"/>
          <w:b/>
          <w:sz w:val="24"/>
          <w:szCs w:val="24"/>
        </w:rPr>
        <w:t>КОНЦЕПТУАЛЬНЫЕ</w:t>
      </w:r>
      <w:r w:rsidR="0051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DE0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310625" w:rsidRPr="00310625" w:rsidRDefault="00514DE0" w:rsidP="00514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0625" w:rsidRPr="00310625">
        <w:rPr>
          <w:rFonts w:ascii="Times New Roman" w:hAnsi="Times New Roman" w:cs="Times New Roman"/>
          <w:sz w:val="24"/>
          <w:szCs w:val="24"/>
        </w:rPr>
        <w:t>доработк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625" w:rsidRPr="00310625">
        <w:rPr>
          <w:rFonts w:ascii="Times New Roman" w:hAnsi="Times New Roman" w:cs="Times New Roman"/>
          <w:sz w:val="24"/>
          <w:szCs w:val="24"/>
        </w:rPr>
        <w:t xml:space="preserve"> проекта федерального закона</w:t>
      </w:r>
    </w:p>
    <w:p w:rsidR="00310625" w:rsidRPr="00310625" w:rsidRDefault="00310625" w:rsidP="00514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51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Предложенная концепция проекта закона не вполне соответствует современным требованиям, в частности не отражает некоторые перспективные образовательные тенденции, направленные на формирование гражданского общества, развитие творческой личности, инновационного развития экономики и национальной безопасности.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Откорректированная концепция проекта закона должна иметь: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lastRenderedPageBreak/>
        <w:t xml:space="preserve">– значительно более ясное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>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– выражать, в первую очередь, последовательную идеологическую направленность государства на инновационное развитие экономики, демократизацию отношений, развитие гражданского общества и творческой личности, на повышение доступности и конкурентоспособности отечественного образования, и, прежде всего, через укрепление современного статуса сферы образования, а именно, как: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- структурной составляющей инновационной системы прогрессивного развития страны, ядром которой является многосторонне развитая творческая личность и творческая педагогика;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- структурной составляющей системы развития культурного потенциала человека и страны, гарантирующей организационно-экономическую доступность образования для каждого гражданина в течение всей его жизни;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- социально ориентированной, некоммерческой, исключающей платные формы взаимоотношений в учебном процессе, поскольку образование является по сути своей не сферой рыночных услуг, а одним из базовых элементов общественного производства, в частности – воспроизводства человека. Образовательная деятельность – это, прежде всего, форма социального служения, а инвестиции в него должны рассматриваться не как обременение для государственного бюджета, которое нужно сокращать, а как долгосрочные инвестиции в человека – самые эффективные для государства и общества.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52778E" w:rsidRDefault="00310625" w:rsidP="00310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78E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52778E">
        <w:rPr>
          <w:rFonts w:ascii="Times New Roman" w:hAnsi="Times New Roman" w:cs="Times New Roman"/>
          <w:b/>
          <w:sz w:val="24"/>
          <w:szCs w:val="24"/>
        </w:rPr>
        <w:t xml:space="preserve">  ПО  ТЕКСТУ ЗАКОНОПРОЕКТА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Глава 1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2.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25">
        <w:rPr>
          <w:rFonts w:ascii="Times New Roman" w:hAnsi="Times New Roman" w:cs="Times New Roman"/>
          <w:sz w:val="24"/>
          <w:szCs w:val="24"/>
        </w:rPr>
        <w:t>Термины «обучение» и «обучающиеся» неприемлемы для характеристики содержания современной образовательной деятельности, поскольку исходят из неэффективной сегодня образовательной методологии, в частности – из «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субъект-объектной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>» диспозиции, затрудняющей выстраивание образовательных процессов на основе действительно эффективного взаимодействия «субъектов образования» как саморазвивающихся систем.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Для этого целесообразнее использовать соответствующую </w:t>
      </w:r>
      <w:r w:rsidR="0051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категориально-понятийную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 xml:space="preserve"> систему и терминологию, например, «образование» (буквального от «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образовывание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 xml:space="preserve"> человека») и «учащиеся» (то есть самостоятельно саморазвивающиеся, а не кем-то обучаемые).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К статье 3: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Пп.1) обозначить 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более</w:t>
      </w:r>
      <w:r w:rsidR="00514DE0">
        <w:rPr>
          <w:rFonts w:ascii="Times New Roman" w:hAnsi="Times New Roman" w:cs="Times New Roman"/>
          <w:sz w:val="24"/>
          <w:szCs w:val="24"/>
        </w:rPr>
        <w:t xml:space="preserve"> </w:t>
      </w:r>
      <w:r w:rsidRPr="00310625">
        <w:rPr>
          <w:rFonts w:ascii="Times New Roman" w:hAnsi="Times New Roman" w:cs="Times New Roman"/>
          <w:sz w:val="24"/>
          <w:szCs w:val="24"/>
        </w:rPr>
        <w:t>развернутой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формулировкой: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«1) признание приоритетности сферы образования, создание целостной системы правового регулирования сферы образования, обеспечивающей поддержку и развитие различных форм образования и самообразования»;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25">
        <w:rPr>
          <w:rFonts w:ascii="Times New Roman" w:hAnsi="Times New Roman" w:cs="Times New Roman"/>
          <w:sz w:val="24"/>
          <w:szCs w:val="24"/>
        </w:rPr>
        <w:t>«3)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ответственности, уважения закона, прав и свобод личности, патриотизма, трудолюбия, бережного отношения к природе и окружающей среде, рационального природопользования»;</w:t>
      </w:r>
      <w:proofErr w:type="gramEnd"/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lastRenderedPageBreak/>
        <w:t>«7) обеспечение права на образование на протяжении всей жизни в соответствии с потребностями личности и общества, непрерывность образования; адаптивность системы образования к уровню подготовки, особенностям развития, способностям и интересам человека».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Также предлагаем дополнить эту статью дополнительным подпунктом следующего содержания: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«12) установление системы налоговых льгот образовательным организациям, а также юридическим и физическим лицам, вкладывающим свои средства, в том числе в натуральной форме, в развитие системы образования Российской Федерации в соответствии с законодательством Российской Федерации».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5: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п.3.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Учитывая, что образование по сути своей является не сферой услуг, а одним из главных элементов общественного производства, и, прежде всего, воспроизводства культурного человека, необходимо не допускать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элитаризации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 xml:space="preserve"> и коммерциализации высшего профессионального образования, что может понизить уровень образованности, а, следовательно, – и уровень культуры и конкурентоспособности страны.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Предлагается: ввести в стране систему всеобщего бесплатного образования (начального, среднего и высшего) без конкурсной основы.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В XXI веке со стороны граждан возник беспрецедентный спрос на высшее образование. Высокая культура и интеллект стали ведущим фактором в конкурентном соревновании экономик стран мира. Ряд развитых западных стран перевел высшее профессиональное образование на бесплатную основу, а Япония ввела даже обязательное высшее образование. Наша страна в ХХ веке была долгое время лидером на пути построения бесплатного образования: начального и среднего. Важно сегодня возродить эту традицию применительно ко всей системе российского образования, в том числе и к высшему образованию.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К статье 6: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«1) разработка и реализация государственной политики в сфере образования, разработка национальной системы квалификаций, включая систему сертификации квалификаций; создание условий для обеспечения качества, регулирования рынка образовательных услуг, установление порядка участия объединений работодателей в разработке и реализации государственной политики в сфере профессионального образования»;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«24) изучение потребности рынка труда, разработка отраслевых прогнозов потребности в подготовке рабочих и специалистов различных уровней квалификации, требований к подготовке рабочих и специалистов на основе прогноза потребностей рынка труда».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Дополнить статью подпунктом 28 следующего содержания: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«28) установление форм документов государственного образца об образовании и (или) квалификации; определение порядка подтверждения документов государственного образца об образовании, об ученых степенях и ученых званиях, подтверждение таких документов; определение порядка признания и установления в Российской Федерации сопоставимости </w:t>
      </w:r>
      <w:r w:rsidRPr="00310625">
        <w:rPr>
          <w:rFonts w:ascii="Times New Roman" w:hAnsi="Times New Roman" w:cs="Times New Roman"/>
          <w:sz w:val="24"/>
          <w:szCs w:val="24"/>
        </w:rPr>
        <w:lastRenderedPageBreak/>
        <w:t>документов иностранных государств об образовании, об ученых степенях и ученых званиях, признание и установление сопоставимости таких документов, включая признание периодов обучения за рубежом российскими и иностранными гражданами».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К статье 9: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п.1.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«4) учет детей, подлежащих обязательному 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 и обеспечение участия всех детей соответствующего возраста в общем образовании, закрепление конкретных территорий муниципального района (городского округа) за определенными муниципальными образовательными организациями».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10: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п.5.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Текст пункта предлагаем изложить в следующей редакции: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«В Российской Федерации устанавливаются следующие уровни образования: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2) общее образование: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 xml:space="preserve">начальное общее образование;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 xml:space="preserve">основное общее образование;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>среднее общее образование;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3) Профессиональное образование: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>начальное профессиональное образование – подготовка квалифицированных рабочих;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>среднее профессиональное образование;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4) высшее образование: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>магистратура, подготовка специалистов;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ab/>
        <w:t xml:space="preserve">подготовка научно-педагогических кадров (аспирантура, докторантура), ординатура,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ассистентура-стажировка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>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5) дополнительное профессиональное образование.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11: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п. 7. предлагается дополнить: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lastRenderedPageBreak/>
        <w:t>«Предоставить Учебно-методическим объединениям возможность при наличии необходимости пересматривать федеральные государственные образовательные стандарты по необходимости».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п.8.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Убрать полностью весь пункт 8, как реализующий несоответствие современным демократическим устремлениям, требующим равноправных отношений государства с образовательными организациями. Таким образом, во всем законе исключить из реестра образовательных организаций различного рода элитные образовательные организации (МГУ, СПбГУ, федеральный, национально-исследовательский университеты).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12: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 1. предлагается дополнить: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«Содержание образования как один из определяющих факторов экономического и социального прогресса общества ориентировано на обеспечение самоопределения личности, создание условий для ее развития и самореализации, инновационное развитие общества, укрепление и совершенствование правового, социального, демократического государства, эффективное развитие экономики, обеспечение достойной жизни и свободного развития человека, национальной безопасности государства, повышение его конкурентоспособности».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16: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п. 2. дополнить: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«Обучение в организациях, осуществляющих образовательную деятельность, с учетом потребностей и возможностей личности и в зависимости от объема обязательных занятий педагогического работника с 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осуществляется в очной, </w:t>
      </w:r>
      <w:proofErr w:type="spellStart"/>
      <w:r w:rsidRPr="00310625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10625">
        <w:rPr>
          <w:rFonts w:ascii="Times New Roman" w:hAnsi="Times New Roman" w:cs="Times New Roman"/>
          <w:sz w:val="24"/>
          <w:szCs w:val="24"/>
        </w:rPr>
        <w:t>, заочной формах и в форме экстерната».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К статьям 17,18,19: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Эти статьи Законопроекта целесообразно дополнить положением о возможности формирования образовательными организациями открытых и общедоступных информационных ресурсов и размещения их в информационно-телекоммуникационных сетях. Вместе с тем, полагаем необходимым более полно раскрыть возможности применения и развития программ использования информационно-телекоммуникационных сетей и технологий в учебном процессе и для дистанционного обучения, установить гарантии государства по обеспечению возможности использования информационных, телекоммуникационных и (или) электронных образовательных технологий в образовательном процессе, в том числе применительно к дистанционному обучению.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Предлагается законодательно закрепить разработку и принятие государственной программы развития электронного обучения и информационных образовательных технологий в России.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lastRenderedPageBreak/>
        <w:t>К статье 37: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Следует установить ответственность государства за минимальные гарантии социальной поддержки студентов в части стипендий и других социальных льгот.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48: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Полагаем необходимым дополнить статью положениями, направленными на повышение статуса и жизненного уровня педагогических работников, улучшение их материального положения: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«Заработная плата педагогических (научно-педагогических) работников должна соответствовать высокой социальной значимости педагогического труда, престижу педагогического работника в обществе. Заработная плата в рамках каждой категории педагогических работников может быть повышена путем надбавок к окладу с учетом педагогического и научно-педагогического стажа, итогов аттестации, результатов работы, наличия документов о повышении квалификации, наличия ученых степеней, государственных наград и званий.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Уровень заработной платы педагогических работников, подтвердивших соответствие занимаемой должности, должен устанавливаться в размере не ниже уровня средней заработной платы в отраслях промышленности и строительства в регионе.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Заработная плата педагогических работников подлежит индексации не ниже индекса инфляции и не реже одного раза в год с учетом факторов роста стоимости жизни или повышения средней заработной платы в регионе.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Молодым специалистам со стажем работы до 3-х лет должны устанавливаться надбавки к заработной плате в течение всего периода прохождения педагогической интернатуры (испытательного срока).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Виды поощрений педагогических работников за добросовестный и квалифицированный труд, высокие результаты и эффективность педагогической деятельности определяются коллективным договором и иными локальными актами. За особые трудовые заслуги перед обществом и государством работники могут быть представлены к государственным наградам и премиям. Педагогические работники, имеющие государственные награды и (или) почетные звания, имеют право на повышенный размер пенсии в порядке, установленном законодательством Российской Федерации».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49: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п.2. дополнить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25">
        <w:rPr>
          <w:rFonts w:ascii="Times New Roman" w:hAnsi="Times New Roman" w:cs="Times New Roman"/>
          <w:sz w:val="24"/>
          <w:szCs w:val="24"/>
        </w:rPr>
        <w:t>«Педагогическим работникам запрещается использовать образовательный процесс в целях политической агитации, принуждать обучающихся, воспитанников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акциях, принуждать их к принятию политических, религиозных или иных убеждений или отказу от них, для разжигания социальной, расовой, национальной или религиозной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розни, для агитации, пропагандирующей исключительность, превосходство либо </w:t>
      </w:r>
      <w:r w:rsidRPr="00310625">
        <w:rPr>
          <w:rFonts w:ascii="Times New Roman" w:hAnsi="Times New Roman" w:cs="Times New Roman"/>
          <w:sz w:val="24"/>
          <w:szCs w:val="24"/>
        </w:rPr>
        <w:lastRenderedPageBreak/>
        <w:t xml:space="preserve">неполноценность граждан по признаку,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обучающимся недостоверных сведений об исторических,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Федерации»;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К статье 51: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п.1. дополнить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«Педагогические работники </w:t>
      </w:r>
      <w:proofErr w:type="gramStart"/>
      <w:r w:rsidRPr="00310625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Pr="00310625">
        <w:rPr>
          <w:rFonts w:ascii="Times New Roman" w:hAnsi="Times New Roman" w:cs="Times New Roman"/>
          <w:sz w:val="24"/>
          <w:szCs w:val="24"/>
        </w:rPr>
        <w:t xml:space="preserve"> обучение по дополнительным профессиональным программам по профилю деятельности педагогического работника не реже одного раза в пять лет. На период обучения с отрывом от работы за педагогическим работником сохраняется средняя заработная плата по основному месту работы.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к обязательному минимуму содержания дополнительных профессиональных образовательных программ для переподготовки и повышения квалификации педагогических работников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Дополнительные профессиональные образовательные программы, на которые не установлены Федеральные государственные требования к обязательному минимуму содержания, разрабатываются учреждениями, реализующими программы ДПО, самостоятельно и согласуются с заказчиками образовательных услуг».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п.3. изложить в следующей редакции: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25">
        <w:rPr>
          <w:rFonts w:ascii="Times New Roman" w:hAnsi="Times New Roman" w:cs="Times New Roman"/>
          <w:sz w:val="24"/>
          <w:szCs w:val="24"/>
        </w:rPr>
        <w:t>«Повышение квалификации педагогических работников может финансироваться как за счет средств бюджетов бюджетной системы Российской Федерации, так и внебюджетных средств организации, с которой педагогический работник состоит в трудовых отношениях, а также за счет средств юридических и (или) физических лиц по договорам с организациями, осуществляющими образовательную деятельность, и иными организациями по профилю деятельности педагогического работника».</w:t>
      </w:r>
      <w:proofErr w:type="gramEnd"/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Дополнить пунктом 4 следующего содержания: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«4. Молодые специалисты со стажем работы до 3-х лет проходят педагогическую интернатуру (испытательный срок).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Педагогическая интернатура – форма послевузовской стажировки молодого специалиста – выпускника вуза (колледжа) в образовательном учреждении. Педагогическая интернатура включает такие методы повышения профессионализма молодого специалиста, как наставничество, диагностика профиля компетенций, обучение самостоятельное и (или) на курсах повышения квалификации, программах профессиональной переподготовки, аттестация и установление степени соответствия занимаемой должности или квалификационной категории. </w:t>
      </w:r>
    </w:p>
    <w:p w:rsidR="00F32D7A" w:rsidRDefault="00F32D7A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7A" w:rsidRDefault="00F32D7A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lastRenderedPageBreak/>
        <w:t xml:space="preserve">К Главе 8, Статья 70: 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Вызывает озабоченность отсутствие в проекте закона детализации существующих уровней профессионального образования. Например, в тексте проекта закона не предусмотрено начальное профессиональное образование, которое в современных экономических условиях является необходимой основой, предоставляющей доступ к тому уровню квалификаций, который обеспечивает эффективный выход молодых кадров на рынок труда. Данный уровень образования является предметом особой заботы и внимания государств во всем мире, поскольку от его эффективности зависит во многом и судьба значительной части молодежи, получившей обязательное общее образование. Начальное профессиональное образование является фундаментом системы профессионального образования, а также создает основу для эффективного продолжения образования и профессионального развития за счет прочного общеобразовательного компонента и формирования, так называемых, ключевых компетенций.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Накопленный в течение многих десятилетий положительный опыт начальной профессиональной подготовки на предприятиях и в учебных заведениях необходимо сохранять и развивать.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Статья 72: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п.1. изложить в следующей формулировке:</w:t>
      </w:r>
    </w:p>
    <w:p w:rsidR="00310625" w:rsidRPr="00310625" w:rsidRDefault="00310625" w:rsidP="00310625">
      <w:pPr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>«Высшее образование имеет целью удовлетворение потребностей личности в интеллектуальном, культурном и нравственном развитии для последующей реализации накопленного образовательного потенциала по основным направлениям общественно-полезной деятельности в соответствие с потребностями общества и государства».</w:t>
      </w:r>
    </w:p>
    <w:p w:rsidR="007E5F34" w:rsidRPr="00310625" w:rsidRDefault="007E5F34" w:rsidP="003106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F34" w:rsidRPr="00310625" w:rsidSect="0031062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25"/>
    <w:rsid w:val="00310625"/>
    <w:rsid w:val="00464FB6"/>
    <w:rsid w:val="00514DE0"/>
    <w:rsid w:val="0052778E"/>
    <w:rsid w:val="006E4AB6"/>
    <w:rsid w:val="007E5F34"/>
    <w:rsid w:val="00F3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2659</Words>
  <Characters>15162</Characters>
  <Application>Microsoft Office Word</Application>
  <DocSecurity>0</DocSecurity>
  <Lines>126</Lines>
  <Paragraphs>35</Paragraphs>
  <ScaleCrop>false</ScaleCrop>
  <Company>Grizli777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5</cp:revision>
  <dcterms:created xsi:type="dcterms:W3CDTF">2012-02-20T20:10:00Z</dcterms:created>
  <dcterms:modified xsi:type="dcterms:W3CDTF">2012-02-23T15:55:00Z</dcterms:modified>
</cp:coreProperties>
</file>